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43169" w:rsidTr="00D4316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3169" w:rsidRDefault="00D43169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43169" w:rsidRDefault="00D43169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D43169" w:rsidRDefault="00D4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D43169" w:rsidRDefault="0021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Старо-Акульшетское</w:t>
            </w:r>
            <w:proofErr w:type="spellEnd"/>
            <w:r w:rsidR="00D43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:rsidR="00D43169" w:rsidRDefault="00D4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213E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Старо-Акульшетского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43169" w:rsidRDefault="00D4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3169" w:rsidRPr="00213EAF" w:rsidRDefault="00D43169" w:rsidP="0021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13EA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ПОСТАНОВЛЕНИЕ</w:t>
            </w:r>
          </w:p>
        </w:tc>
      </w:tr>
    </w:tbl>
    <w:p w:rsidR="00D43169" w:rsidRDefault="00D43169" w:rsidP="00D43169">
      <w:pPr>
        <w:ind w:right="-568"/>
        <w:rPr>
          <w:rFonts w:ascii="Calibri" w:eastAsia="Times New Roman" w:hAnsi="Calibri" w:cs="Times New Roman"/>
        </w:rPr>
      </w:pPr>
    </w:p>
    <w:p w:rsidR="00D43169" w:rsidRDefault="00D43169" w:rsidP="00D43169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3EAF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” </w:t>
      </w:r>
      <w:r w:rsidR="00213EAF">
        <w:rPr>
          <w:rFonts w:ascii="Times New Roman" w:eastAsia="Times New Roman" w:hAnsi="Times New Roman" w:cs="Times New Roman"/>
          <w:sz w:val="24"/>
          <w:szCs w:val="24"/>
        </w:rPr>
        <w:t xml:space="preserve">мая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3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 w:rsidR="00213EAF">
        <w:rPr>
          <w:rFonts w:ascii="Times New Roman" w:eastAsia="Times New Roman" w:hAnsi="Times New Roman" w:cs="Times New Roman"/>
          <w:sz w:val="24"/>
          <w:szCs w:val="24"/>
        </w:rPr>
        <w:t>20</w:t>
      </w:r>
    </w:p>
    <w:tbl>
      <w:tblPr>
        <w:tblW w:w="9885" w:type="dxa"/>
        <w:tblLayout w:type="fixed"/>
        <w:tblLook w:val="04A0"/>
      </w:tblPr>
      <w:tblGrid>
        <w:gridCol w:w="6060"/>
        <w:gridCol w:w="3825"/>
      </w:tblGrid>
      <w:tr w:rsidR="00D43169" w:rsidTr="00D43169">
        <w:tc>
          <w:tcPr>
            <w:tcW w:w="6062" w:type="dxa"/>
          </w:tcPr>
          <w:p w:rsidR="00D43169" w:rsidRDefault="00D4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формирования,</w:t>
            </w:r>
          </w:p>
          <w:p w:rsidR="00D43169" w:rsidRDefault="00D4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размещения, исполнения и</w:t>
            </w:r>
          </w:p>
          <w:p w:rsidR="00D43169" w:rsidRDefault="00D4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муниципального</w:t>
            </w:r>
          </w:p>
          <w:p w:rsidR="00D43169" w:rsidRDefault="00D4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заказа в </w:t>
            </w:r>
            <w:proofErr w:type="spellStart"/>
            <w:r w:rsidR="00213E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Старо-Акульшетском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D43169" w:rsidRDefault="00D4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</w:p>
          <w:p w:rsidR="00D43169" w:rsidRDefault="00D4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169" w:rsidRDefault="00D4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169" w:rsidRDefault="00D4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169" w:rsidRDefault="00D43169" w:rsidP="00D431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ст.ст. 23,38,46 Устава </w:t>
      </w:r>
      <w:r w:rsidR="00751DB8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751DB8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D43169" w:rsidRDefault="00D43169" w:rsidP="00D431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169" w:rsidRDefault="00D43169" w:rsidP="00D43169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3169" w:rsidRDefault="00D43169" w:rsidP="00D43169">
      <w:pPr>
        <w:pStyle w:val="ConsPlusNormal"/>
        <w:widowControl/>
        <w:ind w:firstLine="0"/>
        <w:jc w:val="both"/>
        <w:rPr>
          <w:rFonts w:cs="Times New Roman"/>
          <w:szCs w:val="24"/>
        </w:rPr>
      </w:pPr>
    </w:p>
    <w:p w:rsidR="00D43169" w:rsidRDefault="00D43169" w:rsidP="00D4316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формирования, обеспечения размещения, исполнения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муниципального заказа в </w:t>
      </w:r>
      <w:proofErr w:type="spellStart"/>
      <w:r w:rsidR="00751DB8">
        <w:rPr>
          <w:rFonts w:ascii="Times New Roman" w:eastAsia="Times New Roman" w:hAnsi="Times New Roman" w:cs="Times New Roman"/>
          <w:sz w:val="24"/>
          <w:szCs w:val="24"/>
        </w:rPr>
        <w:t>Старо-Акульшетском</w:t>
      </w:r>
      <w:proofErr w:type="spellEnd"/>
      <w:r w:rsidR="0075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образовании.</w:t>
      </w:r>
    </w:p>
    <w:p w:rsidR="00D43169" w:rsidRDefault="00D43169" w:rsidP="00D431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r w:rsidR="001C301F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751DB8">
        <w:rPr>
          <w:rFonts w:ascii="Times New Roman" w:eastAsia="Times New Roman" w:hAnsi="Times New Roman" w:cs="Times New Roman"/>
          <w:sz w:val="24"/>
          <w:szCs w:val="24"/>
        </w:rPr>
        <w:t>Старо-Акульшетско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51D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="00751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43169" w:rsidRDefault="00D43169" w:rsidP="00D4316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3169" w:rsidRDefault="00D43169" w:rsidP="00D43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1F" w:rsidRDefault="00D43169" w:rsidP="00D4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</w:p>
    <w:p w:rsidR="00D43169" w:rsidRDefault="00D43169" w:rsidP="00D4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301F">
        <w:rPr>
          <w:rFonts w:ascii="Times New Roman" w:hAnsi="Times New Roman" w:cs="Times New Roman"/>
          <w:sz w:val="24"/>
          <w:szCs w:val="24"/>
        </w:rPr>
        <w:t xml:space="preserve">                                                 Р.О. Леоненко</w:t>
      </w:r>
    </w:p>
    <w:p w:rsidR="00D43169" w:rsidRDefault="00D43169" w:rsidP="00D4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D43169" w:rsidRDefault="00D43169" w:rsidP="00D43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</w:p>
    <w:p w:rsidR="00D43169" w:rsidRDefault="00D43169" w:rsidP="00D43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3169" w:rsidRDefault="00D43169" w:rsidP="00D43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C301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01F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2018г. №</w:t>
      </w:r>
      <w:r w:rsidR="001C301F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D43169" w:rsidRDefault="00D43169" w:rsidP="001C3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1C3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ФОРМИРОВАНИЯ, ОБЕСПЕЧЕНИЯ РАЗМЕЩЕНИЯ, ИСПОЛНЕНИЯ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ЗАКАЗА </w:t>
      </w:r>
      <w:r w:rsidR="001C301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301F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D43169" w:rsidRDefault="00D43169" w:rsidP="00D431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169" w:rsidRDefault="00D43169" w:rsidP="00D43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169" w:rsidRDefault="00D43169" w:rsidP="00D431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формирования, обеспечения размещения, исполнения и контроля за исполнением муниципального заказа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>, услуг для обеспечения государственных и муниципальных ну</w:t>
      </w:r>
      <w:r w:rsidR="001C301F">
        <w:rPr>
          <w:rFonts w:ascii="Times New Roman" w:hAnsi="Times New Roman" w:cs="Times New Roman"/>
          <w:sz w:val="24"/>
          <w:szCs w:val="24"/>
        </w:rPr>
        <w:t>жд» (далее – Закон № 44 – ФЗ), 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43169" w:rsidRDefault="00D43169" w:rsidP="00D431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43169" w:rsidRDefault="00D43169" w:rsidP="00D431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возникающие в связи с расходованием средств бюджета на оплату товаров, работ и услуг для муниципальных нужд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43169" w:rsidRDefault="00D43169" w:rsidP="00D4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Основные понятия</w:t>
      </w:r>
    </w:p>
    <w:p w:rsidR="00D43169" w:rsidRDefault="00D43169" w:rsidP="00D431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используются следующие понятия:</w:t>
      </w:r>
    </w:p>
    <w:p w:rsidR="00D43169" w:rsidRDefault="00D43169" w:rsidP="00D43169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нужды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обеспечиваемые за счет средств бюджета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внебюджетных источников финансирования потребности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муниципальных заказчиков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товарах, работах, услугах, необходимых для решения вопросов местного значения и полномочий муниципальных заказчиков;</w:t>
      </w:r>
    </w:p>
    <w:p w:rsidR="00D43169" w:rsidRDefault="00D43169" w:rsidP="00D43169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D43169" w:rsidRDefault="00D43169" w:rsidP="00D43169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заказчики – органы местного самоуправления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осуществляющие закупки, а также муниципальные казенные учреждения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осуществляющие закупки за счет субсидий,  предоставленных из бюджетов бюджетной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Федерации, и иных средств в соответствии с требованиями Закона № и44-ФЗ;</w:t>
      </w:r>
      <w:proofErr w:type="gramEnd"/>
    </w:p>
    <w:p w:rsidR="00D43169" w:rsidRDefault="00D43169" w:rsidP="00D43169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организация – 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D43169" w:rsidRDefault="00D43169" w:rsidP="00D43169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– договор, заключенный муниципальным заказчиком от имени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обеспечения муниципальных нужд  (муниципальный контракт), а также гражданско-правовой договор учреждения или иного лица, осуществляющего закупку.</w:t>
      </w:r>
    </w:p>
    <w:p w:rsidR="00D43169" w:rsidRDefault="00D43169" w:rsidP="00D431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применяются в значениях, определенных Законом № 44-ФЗ.</w:t>
      </w:r>
    </w:p>
    <w:p w:rsidR="00D43169" w:rsidRDefault="00D43169" w:rsidP="00D43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Нормирование в сфере закупок товаров, работ, услуг для обеспечения муниципальных нужд</w:t>
      </w: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 </w:t>
      </w:r>
      <w:proofErr w:type="gramEnd"/>
    </w:p>
    <w:p w:rsidR="00D43169" w:rsidRDefault="00D43169" w:rsidP="00D43169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размещает правила нормирования в сфере закупок товаров, работ, услуг для обеспечения муниципальных нужд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требования к отдельным видам товаров, работ,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 и на официальном сайте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43169" w:rsidRDefault="00D43169" w:rsidP="00D43169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  <w:proofErr w:type="gramEnd"/>
    </w:p>
    <w:p w:rsidR="00D43169" w:rsidRDefault="00D43169" w:rsidP="00D43169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Определение поставщиков (подрядчиков, исполнителей) для обеспечения муниципальных нужд</w:t>
      </w: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169" w:rsidRDefault="001C301F" w:rsidP="00D43169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D43169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D43169" w:rsidRDefault="001C301F" w:rsidP="00D43169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D43169">
        <w:rPr>
          <w:rFonts w:ascii="Times New Roman" w:hAnsi="Times New Roman" w:cs="Times New Roman"/>
          <w:sz w:val="24"/>
          <w:szCs w:val="24"/>
        </w:rPr>
        <w:t xml:space="preserve"> муниципальное образование вправе привлечь специализированную организацию для осуществления функций по определению  </w:t>
      </w:r>
      <w:r w:rsidR="00D43169">
        <w:rPr>
          <w:rFonts w:ascii="Times New Roman" w:hAnsi="Times New Roman" w:cs="Times New Roman"/>
          <w:sz w:val="24"/>
          <w:szCs w:val="24"/>
        </w:rPr>
        <w:lastRenderedPageBreak/>
        <w:t>поставщиков (подрядчиков, исполнителей) для обеспечения муниципальных нужд в соответствии с Законом № 44-ФЗ.</w:t>
      </w:r>
    </w:p>
    <w:p w:rsidR="00D43169" w:rsidRDefault="00D43169" w:rsidP="00D4316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Порядок исполнения контрактов.</w:t>
      </w: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169" w:rsidRDefault="00D43169" w:rsidP="00D43169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D43169" w:rsidRDefault="00D43169" w:rsidP="00D43169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контрактов осуществляется в пределах средств, предусмотренных решением Думы</w:t>
      </w:r>
      <w:r w:rsidR="001C301F" w:rsidRPr="001C3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 бюджете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на плановый период.</w:t>
      </w:r>
    </w:p>
    <w:p w:rsidR="00D43169" w:rsidRDefault="00D43169" w:rsidP="00D43169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D43169" w:rsidRDefault="00D43169" w:rsidP="00D4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Реестр контрактов, заключенных заказчиками</w:t>
      </w:r>
    </w:p>
    <w:p w:rsidR="00D43169" w:rsidRDefault="00D43169" w:rsidP="00D43169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D43169" w:rsidRDefault="00D43169" w:rsidP="00D43169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D43169" w:rsidRDefault="00D43169" w:rsidP="00D4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Аудит в сфере закупок товаров, работ, услуг для обеспечения муниципальных нужд</w:t>
      </w:r>
    </w:p>
    <w:p w:rsidR="00D43169" w:rsidRDefault="00D43169" w:rsidP="00D43169">
      <w:pPr>
        <w:pStyle w:val="a3"/>
        <w:numPr>
          <w:ilvl w:val="0"/>
          <w:numId w:val="9"/>
        </w:numPr>
        <w:ind w:left="0" w:firstLine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 сфере закупок товаров, работ, услуг для обеспечения муниципальных нужд</w:t>
      </w:r>
      <w:r w:rsidR="001C301F" w:rsidRPr="001C3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соответствии со ст. 98 Закона № 44-ФЗ осуществляется Контрольно-счетной палатой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соответствии с соглашением о передаче полномочий, утвержденным решением Думы</w:t>
      </w:r>
      <w:r w:rsidR="001C301F" w:rsidRPr="001C3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43169" w:rsidRDefault="00D43169" w:rsidP="00D4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Контроль в сфере закупок</w:t>
      </w:r>
    </w:p>
    <w:p w:rsidR="00D43169" w:rsidRDefault="00D43169" w:rsidP="00D43169">
      <w:pPr>
        <w:pStyle w:val="a3"/>
        <w:numPr>
          <w:ilvl w:val="0"/>
          <w:numId w:val="10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 сфере закупок товаров, работ, услуг для обеспечения муниципальных нужд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со ст. 99 Закона № 44-ФЗ осуществляется уполномоченным органом местного самоуправления муниципального района.</w:t>
      </w:r>
    </w:p>
    <w:p w:rsidR="00D43169" w:rsidRDefault="00D43169" w:rsidP="00D4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Ведомственный контроль</w:t>
      </w:r>
    </w:p>
    <w:p w:rsidR="00D43169" w:rsidRDefault="00D43169" w:rsidP="00D43169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Ведомственный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муниципальных казенных учреждений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области культуры в порядке, установленном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образованием.</w:t>
      </w:r>
    </w:p>
    <w:p w:rsidR="00D43169" w:rsidRDefault="00D43169" w:rsidP="00D43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Контроль в сфере закупок, осуществляемый  заказчиками</w:t>
      </w:r>
    </w:p>
    <w:p w:rsidR="00D43169" w:rsidRDefault="00D43169" w:rsidP="00D43169">
      <w:pPr>
        <w:pStyle w:val="a3"/>
        <w:numPr>
          <w:ilvl w:val="0"/>
          <w:numId w:val="1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</w:t>
      </w:r>
      <w:r w:rsidR="001C301F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направленных на исполнение контракта, а также за привлечением поставщиком (подрядчиком, исполнителем)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D43169" w:rsidRDefault="00D43169" w:rsidP="00D431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169" w:rsidRDefault="00D43169" w:rsidP="00D43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5" w:rsidRDefault="004F7785"/>
    <w:sectPr w:rsidR="004F7785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56"/>
    <w:multiLevelType w:val="hybridMultilevel"/>
    <w:tmpl w:val="054E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61A2"/>
    <w:multiLevelType w:val="hybridMultilevel"/>
    <w:tmpl w:val="17765B12"/>
    <w:lvl w:ilvl="0" w:tplc="FB2EAB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0D8F"/>
    <w:multiLevelType w:val="hybridMultilevel"/>
    <w:tmpl w:val="5AC2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B4D3F"/>
    <w:multiLevelType w:val="hybridMultilevel"/>
    <w:tmpl w:val="C2829FD4"/>
    <w:lvl w:ilvl="0" w:tplc="DEFAD9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C153E"/>
    <w:multiLevelType w:val="hybridMultilevel"/>
    <w:tmpl w:val="4F6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D5590"/>
    <w:multiLevelType w:val="hybridMultilevel"/>
    <w:tmpl w:val="4CD6055E"/>
    <w:lvl w:ilvl="0" w:tplc="B7FA66A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131A9"/>
    <w:multiLevelType w:val="hybridMultilevel"/>
    <w:tmpl w:val="15FA89EA"/>
    <w:lvl w:ilvl="0" w:tplc="783899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E5841"/>
    <w:multiLevelType w:val="hybridMultilevel"/>
    <w:tmpl w:val="8A66D21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34B96"/>
    <w:multiLevelType w:val="hybridMultilevel"/>
    <w:tmpl w:val="D422D8CC"/>
    <w:lvl w:ilvl="0" w:tplc="0F0C9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76B5B"/>
    <w:multiLevelType w:val="hybridMultilevel"/>
    <w:tmpl w:val="EE3AEAC6"/>
    <w:lvl w:ilvl="0" w:tplc="2848BA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03533"/>
    <w:multiLevelType w:val="hybridMultilevel"/>
    <w:tmpl w:val="1F50A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F3205"/>
    <w:multiLevelType w:val="hybridMultilevel"/>
    <w:tmpl w:val="53D2FBC6"/>
    <w:lvl w:ilvl="0" w:tplc="17E8A37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69"/>
    <w:rsid w:val="000C42A7"/>
    <w:rsid w:val="00193B88"/>
    <w:rsid w:val="001C301F"/>
    <w:rsid w:val="001F196C"/>
    <w:rsid w:val="00205775"/>
    <w:rsid w:val="00213EAF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428D7"/>
    <w:rsid w:val="00751DB8"/>
    <w:rsid w:val="007C429F"/>
    <w:rsid w:val="00840E05"/>
    <w:rsid w:val="00865E8B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3169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  <w:rsid w:val="00F6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69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316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316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D43169"/>
    <w:pPr>
      <w:ind w:left="720"/>
      <w:contextualSpacing/>
    </w:pPr>
  </w:style>
  <w:style w:type="paragraph" w:customStyle="1" w:styleId="ConsPlusNormal">
    <w:name w:val="ConsPlusNormal"/>
    <w:next w:val="a"/>
    <w:rsid w:val="00D4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ConsNonformat">
    <w:name w:val="ConsNonformat"/>
    <w:rsid w:val="00D4316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2018-05-28T07:41:00Z</dcterms:created>
  <dcterms:modified xsi:type="dcterms:W3CDTF">2018-05-28T08:29:00Z</dcterms:modified>
</cp:coreProperties>
</file>