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8" w:rsidRPr="00C20828" w:rsidRDefault="00C20828" w:rsidP="00C20828">
      <w:pPr>
        <w:pStyle w:val="a3"/>
        <w:jc w:val="center"/>
        <w:rPr>
          <w:sz w:val="28"/>
          <w:szCs w:val="28"/>
        </w:rPr>
      </w:pPr>
      <w:r w:rsidRPr="00C20828">
        <w:rPr>
          <w:b/>
          <w:bCs/>
          <w:sz w:val="28"/>
          <w:szCs w:val="28"/>
        </w:rPr>
        <w:t>ПАМЯТКА</w:t>
      </w:r>
    </w:p>
    <w:p w:rsidR="00C20828" w:rsidRPr="00C20828" w:rsidRDefault="00C20828" w:rsidP="00C20828">
      <w:pPr>
        <w:pStyle w:val="a3"/>
        <w:jc w:val="center"/>
        <w:rPr>
          <w:sz w:val="28"/>
          <w:szCs w:val="28"/>
        </w:rPr>
      </w:pPr>
      <w:r w:rsidRPr="00C20828">
        <w:rPr>
          <w:b/>
          <w:bCs/>
          <w:sz w:val="28"/>
          <w:szCs w:val="28"/>
        </w:rPr>
        <w:t xml:space="preserve">о соблюдении правил </w:t>
      </w:r>
      <w:hyperlink r:id="rId4" w:tooltip="Пожарная безопасность" w:history="1">
        <w:r w:rsidRPr="00C20828">
          <w:rPr>
            <w:rStyle w:val="a4"/>
            <w:b/>
            <w:bCs/>
            <w:color w:val="auto"/>
            <w:sz w:val="28"/>
            <w:szCs w:val="28"/>
            <w:u w:val="none"/>
          </w:rPr>
          <w:t>пожарной безопасности</w:t>
        </w:r>
      </w:hyperlink>
      <w:r w:rsidRPr="00C20828">
        <w:rPr>
          <w:b/>
          <w:bCs/>
          <w:sz w:val="28"/>
          <w:szCs w:val="28"/>
        </w:rPr>
        <w:t xml:space="preserve"> при проведении Новогодних и Рождественских праздников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Новогодние и Рождественские праздники -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 п.) являются руководители учреждений.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 xml:space="preserve">Во время проведения культурно-массового мероприятия с детьми должны неотлучно находиться дежурный преподаватель, </w:t>
      </w:r>
      <w:hyperlink r:id="rId5" w:tooltip="Классные руководители" w:history="1">
        <w:r w:rsidRPr="00C20828">
          <w:rPr>
            <w:rStyle w:val="a4"/>
            <w:color w:val="auto"/>
            <w:sz w:val="28"/>
            <w:szCs w:val="28"/>
            <w:u w:val="none"/>
          </w:rPr>
          <w:t>классные руководители</w:t>
        </w:r>
      </w:hyperlink>
      <w:r w:rsidRPr="00C20828">
        <w:rPr>
          <w:sz w:val="28"/>
          <w:szCs w:val="28"/>
        </w:rPr>
        <w:t xml:space="preserve">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 xml:space="preserve">При проведении новогоднего и рождественского вечера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</w:t>
      </w:r>
      <w:r w:rsidRPr="00C20828">
        <w:rPr>
          <w:sz w:val="28"/>
          <w:szCs w:val="28"/>
        </w:rPr>
        <w:lastRenderedPageBreak/>
        <w:t xml:space="preserve">соблюдением требований Правил устройства электроустановок. Лампочки в гирляндах должны быть мощностью не более 25 Вт. При этом </w:t>
      </w:r>
      <w:hyperlink r:id="rId6" w:tooltip="Электропроводка" w:history="1">
        <w:r w:rsidRPr="00C20828">
          <w:rPr>
            <w:rStyle w:val="a4"/>
            <w:color w:val="auto"/>
            <w:sz w:val="28"/>
            <w:szCs w:val="28"/>
            <w:u w:val="none"/>
          </w:rPr>
          <w:t>электропровода</w:t>
        </w:r>
      </w:hyperlink>
      <w:r w:rsidRPr="00C20828">
        <w:rPr>
          <w:sz w:val="28"/>
          <w:szCs w:val="28"/>
        </w:rPr>
        <w:t>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 п.) иллюминация должна быть немедленно отключена и не включаться до выяснения неисправностей и их устранения.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C20828" w:rsidRPr="00C20828" w:rsidRDefault="00C20828" w:rsidP="00C20828">
      <w:pPr>
        <w:pStyle w:val="a3"/>
        <w:jc w:val="center"/>
        <w:rPr>
          <w:sz w:val="28"/>
          <w:szCs w:val="28"/>
        </w:rPr>
      </w:pPr>
      <w:r w:rsidRPr="00C20828">
        <w:rPr>
          <w:b/>
          <w:bCs/>
          <w:sz w:val="28"/>
          <w:szCs w:val="28"/>
        </w:rPr>
        <w:t>При оформлении елки запрещается: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использовать для украшения целлулоидные и другие легковоспламеняющиеся игрушки и украшения;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применять для иллюминации елки свечи, бенгальские огни, фейерверки и т. п.;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обкладывать подставку и украшать ветки ватой и игрушками из нее, не пропитанными огнезащитным составом.</w:t>
      </w:r>
    </w:p>
    <w:p w:rsidR="00C20828" w:rsidRPr="00C20828" w:rsidRDefault="00C20828" w:rsidP="00C20828">
      <w:pPr>
        <w:pStyle w:val="a3"/>
        <w:jc w:val="center"/>
        <w:rPr>
          <w:sz w:val="28"/>
          <w:szCs w:val="28"/>
        </w:rPr>
      </w:pPr>
      <w:r w:rsidRPr="00C20828">
        <w:rPr>
          <w:b/>
          <w:bCs/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украшать елку целлулоидными игрушками, а также марлей и ватой, не пропитанными огнезащитными составами;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одевать детей в костюмы из легкогорючих материалов;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использовать ставни на окнах для затемнения помещений;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lastRenderedPageBreak/>
        <w:t>- уменьшать ширину проходов между рядами и устанавливать в проходах</w:t>
      </w:r>
      <w:r w:rsidRPr="00C20828">
        <w:rPr>
          <w:sz w:val="28"/>
          <w:szCs w:val="28"/>
        </w:rPr>
        <w:br/>
        <w:t>дополнительные кресла, стулья и т. п.;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полностью гасить свет в помещении во время спектаклей или представлений;</w:t>
      </w:r>
    </w:p>
    <w:p w:rsidR="00C20828" w:rsidRPr="00C20828" w:rsidRDefault="00C20828" w:rsidP="00C20828">
      <w:pPr>
        <w:pStyle w:val="a3"/>
        <w:jc w:val="both"/>
        <w:rPr>
          <w:sz w:val="28"/>
          <w:szCs w:val="28"/>
        </w:rPr>
      </w:pPr>
      <w:r w:rsidRPr="00C20828">
        <w:rPr>
          <w:sz w:val="28"/>
          <w:szCs w:val="28"/>
        </w:rPr>
        <w:t>- допускать заполнение помещений людьми сверх установленной нормы.</w:t>
      </w:r>
    </w:p>
    <w:p w:rsidR="00C20828" w:rsidRDefault="00C20828" w:rsidP="00C20828">
      <w:pPr>
        <w:shd w:val="clear" w:color="auto" w:fill="FFFFFF"/>
        <w:ind w:firstLine="708"/>
        <w:rPr>
          <w:sz w:val="28"/>
          <w:szCs w:val="28"/>
        </w:rPr>
      </w:pPr>
    </w:p>
    <w:p w:rsidR="00C20828" w:rsidRPr="00C20828" w:rsidRDefault="00C20828" w:rsidP="00C20828">
      <w:pPr>
        <w:shd w:val="clear" w:color="auto" w:fill="FFFFFF"/>
        <w:ind w:firstLine="708"/>
        <w:rPr>
          <w:b/>
          <w:sz w:val="28"/>
          <w:szCs w:val="28"/>
        </w:rPr>
      </w:pPr>
      <w:r w:rsidRPr="00C20828">
        <w:rPr>
          <w:b/>
          <w:sz w:val="28"/>
          <w:szCs w:val="28"/>
        </w:rPr>
        <w:t xml:space="preserve">Пожарная часть </w:t>
      </w:r>
      <w:proofErr w:type="spellStart"/>
      <w:r w:rsidRPr="00C20828">
        <w:rPr>
          <w:b/>
          <w:sz w:val="28"/>
          <w:szCs w:val="28"/>
        </w:rPr>
        <w:t>Тайшетского</w:t>
      </w:r>
      <w:proofErr w:type="spellEnd"/>
      <w:r w:rsidRPr="00C20828">
        <w:rPr>
          <w:b/>
          <w:sz w:val="28"/>
          <w:szCs w:val="28"/>
        </w:rPr>
        <w:t xml:space="preserve"> района – 8(39563) 2-06-10;  01</w:t>
      </w:r>
    </w:p>
    <w:p w:rsidR="00C20828" w:rsidRPr="00C20828" w:rsidRDefault="00C20828" w:rsidP="00C20828">
      <w:pPr>
        <w:shd w:val="clear" w:color="auto" w:fill="FFFFFF"/>
        <w:ind w:firstLine="708"/>
        <w:rPr>
          <w:b/>
          <w:sz w:val="28"/>
          <w:szCs w:val="28"/>
        </w:rPr>
      </w:pPr>
      <w:r w:rsidRPr="00C20828">
        <w:rPr>
          <w:b/>
          <w:sz w:val="28"/>
          <w:szCs w:val="28"/>
        </w:rPr>
        <w:t xml:space="preserve">или по сотовой связи 112. </w:t>
      </w:r>
    </w:p>
    <w:p w:rsidR="00C20828" w:rsidRPr="00EF42AF" w:rsidRDefault="00C20828" w:rsidP="00C20828">
      <w:pPr>
        <w:jc w:val="both"/>
        <w:rPr>
          <w:sz w:val="28"/>
          <w:szCs w:val="28"/>
        </w:rPr>
      </w:pPr>
    </w:p>
    <w:p w:rsidR="009009C8" w:rsidRDefault="009009C8" w:rsidP="00C20828">
      <w:pPr>
        <w:jc w:val="both"/>
      </w:pPr>
    </w:p>
    <w:sectPr w:rsidR="009009C8" w:rsidSect="00C20828">
      <w:pgSz w:w="11906" w:h="16838"/>
      <w:pgMar w:top="1276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828"/>
    <w:rsid w:val="009009C8"/>
    <w:rsid w:val="00C2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elektroprovodka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2018-12-12T02:46:00Z</dcterms:created>
  <dcterms:modified xsi:type="dcterms:W3CDTF">2018-12-12T02:52:00Z</dcterms:modified>
</cp:coreProperties>
</file>