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proofErr w:type="spellEnd"/>
      <w:proofErr w:type="gram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й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 к а я   Ф е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ц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я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Тайшетский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Старо-Акульшетское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муниципальное образование</w:t>
      </w:r>
    </w:p>
    <w:p w:rsidR="00732FC5" w:rsidRDefault="00732FC5" w:rsidP="00732FC5">
      <w:pPr>
        <w:pStyle w:val="a3"/>
        <w:jc w:val="center"/>
        <w:rPr>
          <w:b/>
          <w:sz w:val="44"/>
          <w:szCs w:val="20"/>
        </w:rPr>
      </w:pPr>
      <w:r w:rsidRPr="002C0EC8">
        <w:rPr>
          <w:b/>
          <w:sz w:val="44"/>
          <w:szCs w:val="20"/>
        </w:rPr>
        <w:t>ПОСТАНОВЛЕНИЕ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732FC5" w:rsidTr="005047DF">
        <w:trPr>
          <w:trHeight w:val="8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32FC5" w:rsidRPr="00574A75" w:rsidRDefault="00732FC5" w:rsidP="005047DF">
            <w:pPr>
              <w:pStyle w:val="7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32FC5" w:rsidRDefault="00732FC5" w:rsidP="00732FC5">
      <w:pPr>
        <w:pStyle w:val="a3"/>
        <w:jc w:val="both"/>
      </w:pPr>
      <w:r>
        <w:rPr>
          <w:b/>
          <w:sz w:val="44"/>
          <w:szCs w:val="20"/>
        </w:rPr>
        <w:t xml:space="preserve"> </w:t>
      </w:r>
      <w:r w:rsidRPr="005E26E9">
        <w:rPr>
          <w:b/>
        </w:rPr>
        <w:t>от</w:t>
      </w:r>
      <w:r w:rsidRPr="005E26E9">
        <w:rPr>
          <w:b/>
          <w:sz w:val="44"/>
          <w:szCs w:val="20"/>
        </w:rPr>
        <w:t xml:space="preserve"> </w:t>
      </w:r>
      <w:r w:rsidRPr="005E26E9">
        <w:rPr>
          <w:b/>
        </w:rPr>
        <w:t>«</w:t>
      </w:r>
      <w:r>
        <w:rPr>
          <w:b/>
        </w:rPr>
        <w:t xml:space="preserve"> </w:t>
      </w:r>
      <w:r w:rsidR="00FE509E">
        <w:rPr>
          <w:b/>
        </w:rPr>
        <w:t>30</w:t>
      </w:r>
      <w:r w:rsidRPr="005E26E9">
        <w:rPr>
          <w:b/>
        </w:rPr>
        <w:t xml:space="preserve"> »  </w:t>
      </w:r>
      <w:r w:rsidR="00FE509E">
        <w:rPr>
          <w:b/>
        </w:rPr>
        <w:t>сентября</w:t>
      </w:r>
      <w:r w:rsidRPr="005E26E9">
        <w:rPr>
          <w:b/>
        </w:rPr>
        <w:t xml:space="preserve">   2013 г.                                                                  № </w:t>
      </w:r>
      <w:r w:rsidR="00FE509E">
        <w:rPr>
          <w:b/>
        </w:rPr>
        <w:t>11</w:t>
      </w:r>
      <w:r w:rsidRPr="005E26E9">
        <w:rPr>
          <w:b/>
        </w:rPr>
        <w:t>6 «</w:t>
      </w:r>
      <w:proofErr w:type="spellStart"/>
      <w:r w:rsidR="00145EDF">
        <w:rPr>
          <w:b/>
        </w:rPr>
        <w:t>д</w:t>
      </w:r>
      <w:proofErr w:type="spellEnd"/>
      <w:r w:rsidRPr="005E26E9">
        <w:rPr>
          <w:b/>
        </w:rPr>
        <w:t>»</w:t>
      </w:r>
    </w:p>
    <w:p w:rsidR="00732FC5" w:rsidRPr="00484D35" w:rsidRDefault="00FE509E" w:rsidP="00732FC5">
      <w:pPr>
        <w:ind w:right="7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внесении изменений в </w:t>
      </w:r>
      <w:r w:rsidR="00732FC5" w:rsidRPr="00484D35">
        <w:rPr>
          <w:rFonts w:ascii="Times New Roman" w:eastAsia="Times New Roman" w:hAnsi="Times New Roman"/>
          <w:lang w:eastAsia="ru-RU"/>
        </w:rPr>
        <w:t xml:space="preserve"> Административн</w:t>
      </w:r>
      <w:r>
        <w:rPr>
          <w:rFonts w:ascii="Times New Roman" w:eastAsia="Times New Roman" w:hAnsi="Times New Roman"/>
          <w:lang w:eastAsia="ru-RU"/>
        </w:rPr>
        <w:t>ый регламент</w:t>
      </w:r>
      <w:r w:rsidR="00732FC5" w:rsidRPr="00484D35">
        <w:rPr>
          <w:rFonts w:ascii="Times New Roman" w:eastAsia="Times New Roman" w:hAnsi="Times New Roman"/>
          <w:lang w:eastAsia="ru-RU"/>
        </w:rPr>
        <w:t xml:space="preserve"> </w:t>
      </w:r>
    </w:p>
    <w:p w:rsidR="00732FC5" w:rsidRPr="00484D35" w:rsidRDefault="00732FC5" w:rsidP="00732FC5">
      <w:pPr>
        <w:ind w:right="72"/>
        <w:jc w:val="both"/>
        <w:rPr>
          <w:rFonts w:ascii="Times New Roman" w:eastAsia="Times New Roman" w:hAnsi="Times New Roman"/>
          <w:lang w:eastAsia="ru-RU"/>
        </w:rPr>
      </w:pPr>
      <w:r w:rsidRPr="00484D35">
        <w:rPr>
          <w:rFonts w:ascii="Times New Roman" w:eastAsia="Times New Roman" w:hAnsi="Times New Roman"/>
          <w:lang w:eastAsia="ru-RU"/>
        </w:rPr>
        <w:t xml:space="preserve">предоставления муниципальной  услуги </w:t>
      </w:r>
    </w:p>
    <w:p w:rsidR="007F2C24" w:rsidRDefault="00732FC5" w:rsidP="007F2C24">
      <w:pPr>
        <w:ind w:right="7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A50">
        <w:rPr>
          <w:rFonts w:ascii="Times New Roman" w:eastAsia="Times New Roman" w:hAnsi="Times New Roman"/>
          <w:color w:val="000000"/>
        </w:rPr>
        <w:t>«</w:t>
      </w:r>
      <w:r w:rsidR="007F2C24">
        <w:rPr>
          <w:rFonts w:ascii="Times New Roman" w:eastAsia="Times New Roman" w:hAnsi="Times New Roman"/>
          <w:color w:val="000000"/>
          <w:lang w:eastAsia="ru-RU"/>
        </w:rPr>
        <w:t xml:space="preserve">Присвоение, изменение нумерации </w:t>
      </w:r>
      <w:proofErr w:type="gramStart"/>
      <w:r w:rsidR="007F2C24">
        <w:rPr>
          <w:rFonts w:ascii="Times New Roman" w:eastAsia="Times New Roman" w:hAnsi="Times New Roman"/>
          <w:color w:val="000000"/>
          <w:lang w:eastAsia="ru-RU"/>
        </w:rPr>
        <w:t>жилых</w:t>
      </w:r>
      <w:proofErr w:type="gramEnd"/>
      <w:r w:rsidR="007F2C24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7F2C24" w:rsidRDefault="007F2C24" w:rsidP="007F2C24">
      <w:pPr>
        <w:ind w:right="7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и нежилых помещений на территории </w:t>
      </w:r>
    </w:p>
    <w:p w:rsidR="00732FC5" w:rsidRPr="00291A50" w:rsidRDefault="007F2C24" w:rsidP="007F2C24">
      <w:pPr>
        <w:ind w:right="7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eastAsia="ru-RU"/>
        </w:rPr>
        <w:t>муниципального образования</w:t>
      </w:r>
      <w:r w:rsidR="00732FC5" w:rsidRPr="00291A50">
        <w:rPr>
          <w:rFonts w:ascii="Times New Roman" w:eastAsia="Times New Roman" w:hAnsi="Times New Roman"/>
          <w:color w:val="000000"/>
        </w:rPr>
        <w:t>»</w:t>
      </w:r>
    </w:p>
    <w:p w:rsidR="00732FC5" w:rsidRPr="00AF7BD2" w:rsidRDefault="00732FC5" w:rsidP="00732FC5">
      <w:pPr>
        <w:ind w:right="72"/>
        <w:jc w:val="both"/>
        <w:rPr>
          <w:rFonts w:ascii="Times New Roman" w:eastAsia="Times New Roman" w:hAnsi="Times New Roman"/>
          <w:color w:val="000000"/>
        </w:rPr>
      </w:pPr>
    </w:p>
    <w:p w:rsidR="00A56558" w:rsidRPr="00A56558" w:rsidRDefault="00A56558" w:rsidP="00A56558">
      <w:pPr>
        <w:ind w:right="72" w:firstLine="708"/>
        <w:jc w:val="both"/>
        <w:rPr>
          <w:rFonts w:ascii="Times New Roman" w:hAnsi="Times New Roman"/>
        </w:rPr>
      </w:pPr>
      <w:proofErr w:type="gramStart"/>
      <w:r w:rsidRPr="00A56558">
        <w:rPr>
          <w:rFonts w:ascii="Times New Roman" w:hAnsi="Times New Roman"/>
        </w:rPr>
        <w:t xml:space="preserve">В целях </w:t>
      </w:r>
      <w:r w:rsidR="00BB7302">
        <w:rPr>
          <w:rFonts w:ascii="Times New Roman" w:hAnsi="Times New Roman"/>
        </w:rPr>
        <w:t xml:space="preserve">соблюдения требований </w:t>
      </w:r>
      <w:proofErr w:type="spellStart"/>
      <w:r w:rsidR="00BB7302">
        <w:rPr>
          <w:rFonts w:ascii="Times New Roman" w:hAnsi="Times New Roman"/>
        </w:rPr>
        <w:t>пп</w:t>
      </w:r>
      <w:proofErr w:type="spellEnd"/>
      <w:r w:rsidR="00BB7302">
        <w:rPr>
          <w:rFonts w:ascii="Times New Roman" w:hAnsi="Times New Roman"/>
        </w:rPr>
        <w:t>. «</w:t>
      </w:r>
      <w:proofErr w:type="spellStart"/>
      <w:r w:rsidR="00BB7302">
        <w:rPr>
          <w:rFonts w:ascii="Times New Roman" w:hAnsi="Times New Roman"/>
        </w:rPr>
        <w:t>д</w:t>
      </w:r>
      <w:proofErr w:type="spellEnd"/>
      <w:r w:rsidR="00BB7302">
        <w:rPr>
          <w:rFonts w:ascii="Times New Roman" w:hAnsi="Times New Roman"/>
        </w:rPr>
        <w:t>»  п. 1 Указа Президента РФ № 601               в административном регламенте предоставления  муниципальной услуги</w:t>
      </w:r>
      <w:r w:rsidRPr="00A56558">
        <w:rPr>
          <w:rFonts w:ascii="Times New Roman" w:hAnsi="Times New Roman"/>
        </w:rPr>
        <w:t xml:space="preserve">  " </w:t>
      </w:r>
      <w:r w:rsidR="007F2C24">
        <w:rPr>
          <w:rFonts w:ascii="Times New Roman" w:eastAsia="Times New Roman" w:hAnsi="Times New Roman"/>
          <w:color w:val="000000"/>
          <w:lang w:eastAsia="ru-RU"/>
        </w:rPr>
        <w:t>Присвоение, изменение нумерации жилых и нежилых помещений на территории муниципального образования</w:t>
      </w:r>
      <w:r w:rsidRPr="00A56558">
        <w:rPr>
          <w:rFonts w:ascii="Times New Roman" w:hAnsi="Times New Roman"/>
        </w:rPr>
        <w:t xml:space="preserve">", утвержденного постановлением главы администрации Старо-Акульшетского муниципального образования  № </w:t>
      </w:r>
      <w:r w:rsidR="00145EDF">
        <w:rPr>
          <w:rFonts w:ascii="Times New Roman" w:hAnsi="Times New Roman"/>
        </w:rPr>
        <w:t>90</w:t>
      </w:r>
      <w:r w:rsidRPr="00A56558">
        <w:rPr>
          <w:rFonts w:ascii="Times New Roman" w:hAnsi="Times New Roman"/>
        </w:rPr>
        <w:t xml:space="preserve"> от 26.06.2012 г.,   руководствуясь                                ст.ст. 23, 46 Устава Старо-Акульшетского муниципального образования  муниципального образования, администрация Старо-Акульшетского муниципального образования   муниципального образования</w:t>
      </w:r>
      <w:proofErr w:type="gramEnd"/>
    </w:p>
    <w:p w:rsidR="00A56558" w:rsidRPr="00231BFD" w:rsidRDefault="00A56558" w:rsidP="00231BFD">
      <w:pPr>
        <w:jc w:val="both"/>
        <w:rPr>
          <w:rFonts w:asciiTheme="minorHAnsi" w:hAnsiTheme="minorHAnsi"/>
        </w:rPr>
      </w:pPr>
    </w:p>
    <w:p w:rsidR="00A56558" w:rsidRPr="00231BFD" w:rsidRDefault="00A56558" w:rsidP="00A56558">
      <w:pPr>
        <w:jc w:val="both"/>
        <w:rPr>
          <w:rFonts w:ascii="Times New Roman" w:hAnsi="Times New Roman"/>
          <w:b/>
        </w:rPr>
      </w:pPr>
      <w:r w:rsidRPr="00BB7302">
        <w:rPr>
          <w:rFonts w:ascii="Times New Roman" w:hAnsi="Times New Roman"/>
          <w:b/>
        </w:rPr>
        <w:t>ПОСТАНОВЛЯЕТ:</w:t>
      </w:r>
    </w:p>
    <w:p w:rsidR="00A56558" w:rsidRPr="00291A50" w:rsidRDefault="00A56558" w:rsidP="00A565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BB7302">
        <w:rPr>
          <w:rFonts w:ascii="Times New Roman" w:hAnsi="Times New Roman"/>
          <w:color w:val="000000"/>
        </w:rPr>
        <w:t>1</w:t>
      </w:r>
      <w:r w:rsidRPr="00BB7302">
        <w:rPr>
          <w:rFonts w:ascii="Times New Roman" w:hAnsi="Times New Roman"/>
        </w:rPr>
        <w:t xml:space="preserve">. Внести в административный регламент </w:t>
      </w:r>
      <w:r w:rsidRPr="00291A50">
        <w:rPr>
          <w:rFonts w:ascii="Times New Roman" w:hAnsi="Times New Roman"/>
        </w:rPr>
        <w:t xml:space="preserve">" </w:t>
      </w:r>
      <w:r w:rsidR="007F2C24">
        <w:rPr>
          <w:rFonts w:ascii="Times New Roman" w:eastAsia="Times New Roman" w:hAnsi="Times New Roman"/>
          <w:color w:val="000000"/>
          <w:lang w:eastAsia="ru-RU"/>
        </w:rPr>
        <w:t>Присвоение, изменение нумерации жилых и нежилых помещений на территории муниципального образования</w:t>
      </w:r>
      <w:r w:rsidR="007F2C24" w:rsidRPr="00291A50">
        <w:rPr>
          <w:rFonts w:ascii="Times New Roman" w:hAnsi="Times New Roman"/>
        </w:rPr>
        <w:t xml:space="preserve"> </w:t>
      </w:r>
      <w:r w:rsidRPr="00291A50">
        <w:rPr>
          <w:rFonts w:ascii="Times New Roman" w:hAnsi="Times New Roman"/>
        </w:rPr>
        <w:t>"  следующие изменения</w:t>
      </w:r>
      <w:proofErr w:type="gramStart"/>
      <w:r w:rsidRPr="00291A50">
        <w:rPr>
          <w:rFonts w:ascii="Times New Roman" w:hAnsi="Times New Roman"/>
        </w:rPr>
        <w:t xml:space="preserve"> :</w:t>
      </w:r>
      <w:proofErr w:type="gramEnd"/>
      <w:r w:rsidRPr="00291A50">
        <w:rPr>
          <w:rFonts w:ascii="Times New Roman" w:hAnsi="Times New Roman"/>
        </w:rPr>
        <w:t xml:space="preserve"> </w:t>
      </w:r>
    </w:p>
    <w:p w:rsidR="006C0FAB" w:rsidRPr="007F2C24" w:rsidRDefault="00A56558" w:rsidP="006C0FA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BB7302">
        <w:rPr>
          <w:rFonts w:ascii="Times New Roman" w:hAnsi="Times New Roman"/>
        </w:rPr>
        <w:t xml:space="preserve"> -  в  </w:t>
      </w:r>
      <w:r w:rsidR="007F2C24">
        <w:rPr>
          <w:rFonts w:ascii="Times New Roman" w:hAnsi="Times New Roman"/>
        </w:rPr>
        <w:t xml:space="preserve">статье 22 части </w:t>
      </w:r>
      <w:r w:rsidR="007F2C24">
        <w:rPr>
          <w:rFonts w:ascii="Times New Roman" w:hAnsi="Times New Roman"/>
          <w:lang w:val="en-US"/>
        </w:rPr>
        <w:t>I</w:t>
      </w:r>
    </w:p>
    <w:p w:rsidR="00B7480D" w:rsidRDefault="00145EDF" w:rsidP="00423E4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B7480D">
        <w:rPr>
          <w:rFonts w:ascii="Times New Roman" w:hAnsi="Times New Roman"/>
          <w:color w:val="000000"/>
        </w:rPr>
        <w:t xml:space="preserve">редложение </w:t>
      </w:r>
      <w:r w:rsidR="00B7480D" w:rsidRPr="00B7480D">
        <w:rPr>
          <w:rFonts w:ascii="Times New Roman" w:hAnsi="Times New Roman"/>
          <w:color w:val="000000"/>
        </w:rPr>
        <w:t xml:space="preserve"> </w:t>
      </w:r>
      <w:r w:rsidR="00B7480D">
        <w:rPr>
          <w:rFonts w:ascii="Times New Roman" w:hAnsi="Times New Roman"/>
          <w:color w:val="000000"/>
        </w:rPr>
        <w:t>«</w:t>
      </w:r>
      <w:r w:rsidR="007F2C24">
        <w:rPr>
          <w:rFonts w:ascii="Times New Roman" w:eastAsia="Times New Roman" w:hAnsi="Times New Roman"/>
          <w:color w:val="000000"/>
          <w:lang w:eastAsia="ru-RU"/>
        </w:rPr>
        <w:t xml:space="preserve">В случае устного личного обращения заявителя в Администрацию </w:t>
      </w:r>
      <w:r w:rsidR="007F2C24">
        <w:rPr>
          <w:rFonts w:ascii="Times New Roman" w:hAnsi="Times New Roman"/>
        </w:rPr>
        <w:t>Старо-Акульшетского</w:t>
      </w:r>
      <w:r w:rsidR="007F2C24"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с документами, указанными в </w:t>
      </w:r>
      <w:hyperlink r:id="rId6" w:history="1">
        <w:r w:rsidR="007F2C24"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 w:rsidR="007F2C24"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максимальный срок ожидания в очереди не должен превышать </w:t>
      </w:r>
      <w:r w:rsidR="007F2C24" w:rsidRPr="007F2C24">
        <w:rPr>
          <w:rFonts w:ascii="Times New Roman" w:eastAsia="Times New Roman" w:hAnsi="Times New Roman"/>
          <w:b/>
          <w:color w:val="000000"/>
          <w:lang w:eastAsia="ru-RU"/>
        </w:rPr>
        <w:t>30 минут</w:t>
      </w:r>
      <w:r w:rsidR="00B7480D">
        <w:rPr>
          <w:rFonts w:ascii="Times New Roman" w:hAnsi="Times New Roman"/>
          <w:color w:val="000000"/>
        </w:rPr>
        <w:t xml:space="preserve">» </w:t>
      </w:r>
      <w:r w:rsidR="00423E41">
        <w:rPr>
          <w:rFonts w:ascii="Times New Roman" w:hAnsi="Times New Roman"/>
          <w:color w:val="000000"/>
        </w:rPr>
        <w:t>з</w:t>
      </w:r>
      <w:r w:rsidR="00B7480D">
        <w:rPr>
          <w:rFonts w:ascii="Times New Roman" w:hAnsi="Times New Roman"/>
          <w:color w:val="000000"/>
        </w:rPr>
        <w:t xml:space="preserve">аменить </w:t>
      </w:r>
      <w:r w:rsidR="00423E41">
        <w:rPr>
          <w:rFonts w:ascii="Times New Roman" w:hAnsi="Times New Roman"/>
          <w:color w:val="000000"/>
        </w:rPr>
        <w:t>п</w:t>
      </w:r>
      <w:r w:rsidR="00B7480D">
        <w:rPr>
          <w:rFonts w:ascii="Times New Roman" w:hAnsi="Times New Roman"/>
          <w:color w:val="000000"/>
        </w:rPr>
        <w:t>редложение</w:t>
      </w:r>
      <w:r w:rsidR="00423E41">
        <w:rPr>
          <w:rFonts w:ascii="Times New Roman" w:hAnsi="Times New Roman"/>
          <w:color w:val="000000"/>
        </w:rPr>
        <w:t xml:space="preserve">м </w:t>
      </w:r>
      <w:r w:rsidR="00B7480D">
        <w:rPr>
          <w:rFonts w:ascii="Times New Roman" w:hAnsi="Times New Roman"/>
          <w:color w:val="000000"/>
        </w:rPr>
        <w:t xml:space="preserve"> </w:t>
      </w:r>
      <w:r w:rsidR="00B7480D" w:rsidRPr="00B7480D">
        <w:rPr>
          <w:rFonts w:ascii="Times New Roman" w:hAnsi="Times New Roman"/>
          <w:color w:val="000000"/>
        </w:rPr>
        <w:t xml:space="preserve"> </w:t>
      </w:r>
      <w:r w:rsidR="00B7480D">
        <w:rPr>
          <w:rFonts w:ascii="Times New Roman" w:hAnsi="Times New Roman"/>
          <w:color w:val="000000"/>
        </w:rPr>
        <w:t>«</w:t>
      </w:r>
      <w:r w:rsidR="007F2C24">
        <w:rPr>
          <w:rFonts w:ascii="Times New Roman" w:eastAsia="Times New Roman" w:hAnsi="Times New Roman"/>
          <w:color w:val="000000"/>
          <w:lang w:eastAsia="ru-RU"/>
        </w:rPr>
        <w:t xml:space="preserve">В случае устного личного обращения заявителя в Администрацию </w:t>
      </w:r>
      <w:r w:rsidR="007F2C24">
        <w:rPr>
          <w:rFonts w:ascii="Times New Roman" w:hAnsi="Times New Roman"/>
        </w:rPr>
        <w:t>Старо-Акульшетского</w:t>
      </w:r>
      <w:r w:rsidR="007F2C24"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с документами, указанными в </w:t>
      </w:r>
      <w:hyperlink r:id="rId7" w:history="1">
        <w:r w:rsidR="007F2C24"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 w:rsidR="007F2C24"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максимальный срок ожидания в очереди не должен превышать </w:t>
      </w:r>
      <w:r w:rsidR="007F2C24" w:rsidRPr="007F2C24">
        <w:rPr>
          <w:rFonts w:ascii="Times New Roman" w:eastAsia="Times New Roman" w:hAnsi="Times New Roman"/>
          <w:b/>
          <w:color w:val="000000"/>
          <w:lang w:eastAsia="ru-RU"/>
        </w:rPr>
        <w:t>15 минут</w:t>
      </w:r>
      <w:r w:rsidR="00291A50" w:rsidRPr="00291A50">
        <w:rPr>
          <w:rFonts w:ascii="Times New Roman" w:hAnsi="Times New Roman"/>
        </w:rPr>
        <w:t>»</w:t>
      </w:r>
      <w:r w:rsidR="00B7480D" w:rsidRPr="00B7480D">
        <w:rPr>
          <w:rFonts w:ascii="Times New Roman" w:hAnsi="Times New Roman"/>
          <w:color w:val="000000"/>
        </w:rPr>
        <w:t>.</w:t>
      </w:r>
    </w:p>
    <w:p w:rsidR="00231BFD" w:rsidRPr="00291A50" w:rsidRDefault="00231BFD" w:rsidP="00291A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231BFD">
        <w:rPr>
          <w:rFonts w:ascii="Times New Roman" w:hAnsi="Times New Roman"/>
        </w:rPr>
        <w:t xml:space="preserve">2.  Изложить  Административный регламент </w:t>
      </w:r>
      <w:r w:rsidR="007F2C24" w:rsidRPr="00291A50">
        <w:rPr>
          <w:rFonts w:ascii="Times New Roman" w:hAnsi="Times New Roman"/>
        </w:rPr>
        <w:t>"</w:t>
      </w:r>
      <w:r w:rsidR="007F2C24">
        <w:rPr>
          <w:rFonts w:ascii="Times New Roman" w:eastAsia="Times New Roman" w:hAnsi="Times New Roman"/>
          <w:color w:val="000000"/>
          <w:lang w:eastAsia="ru-RU"/>
        </w:rPr>
        <w:t>Присвоение, изменение нумерации жилых и нежилых помещений на территории муниципального образования</w:t>
      </w:r>
      <w:r w:rsidR="007F2C24" w:rsidRPr="00291A50">
        <w:rPr>
          <w:rFonts w:ascii="Times New Roman" w:hAnsi="Times New Roman"/>
        </w:rPr>
        <w:t xml:space="preserve"> </w:t>
      </w:r>
      <w:r w:rsidRPr="00291A50">
        <w:rPr>
          <w:rFonts w:ascii="Times New Roman" w:hAnsi="Times New Roman"/>
        </w:rPr>
        <w:t xml:space="preserve">"  в новой редакции. </w:t>
      </w:r>
    </w:p>
    <w:p w:rsidR="00231BFD" w:rsidRPr="00231BFD" w:rsidRDefault="00231BFD" w:rsidP="00231BFD">
      <w:pPr>
        <w:ind w:firstLine="540"/>
        <w:jc w:val="both"/>
        <w:rPr>
          <w:rFonts w:ascii="Times New Roman" w:hAnsi="Times New Roman"/>
        </w:rPr>
      </w:pPr>
      <w:r w:rsidRPr="00231BFD">
        <w:rPr>
          <w:rFonts w:ascii="Times New Roman" w:hAnsi="Times New Roman"/>
        </w:rPr>
        <w:t>3. Опубликовать настоящее постановление в соответствии с Уставом Старо-Акульшетского муниципального образования, разместить на официальном сайте администрации Старо-Акульшетского муниципального образования.</w:t>
      </w:r>
    </w:p>
    <w:p w:rsidR="00231BFD" w:rsidRPr="00231BFD" w:rsidRDefault="00231BFD" w:rsidP="00231BF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31BFD">
        <w:rPr>
          <w:rFonts w:ascii="Times New Roman" w:hAnsi="Times New Roman"/>
        </w:rPr>
        <w:t>.  Контроль  исполнения настоящего постановления  оставляю за собой.</w:t>
      </w:r>
    </w:p>
    <w:p w:rsidR="009D2C48" w:rsidRDefault="009D2C48" w:rsidP="00732FC5">
      <w:pPr>
        <w:pStyle w:val="a3"/>
      </w:pPr>
    </w:p>
    <w:p w:rsidR="006C0FAB" w:rsidRPr="009D2C48" w:rsidRDefault="00732FC5" w:rsidP="009D2C48">
      <w:pPr>
        <w:pStyle w:val="a3"/>
      </w:pPr>
      <w:r>
        <w:t>Глава Старо-Акульшетского                                                                                                  муниципального образования                                                     Р.О. Леоненк</w:t>
      </w:r>
      <w:r w:rsidR="009D2C48">
        <w:t>о</w:t>
      </w:r>
    </w:p>
    <w:p w:rsidR="00423E41" w:rsidRDefault="00423E41" w:rsidP="006C0FAB">
      <w:pPr>
        <w:tabs>
          <w:tab w:val="left" w:pos="864"/>
        </w:tabs>
        <w:jc w:val="right"/>
        <w:rPr>
          <w:rFonts w:ascii="Times New Roman" w:eastAsia="Calibri" w:hAnsi="Times New Roman"/>
          <w:sz w:val="20"/>
          <w:szCs w:val="20"/>
        </w:rPr>
      </w:pPr>
    </w:p>
    <w:p w:rsidR="009441BC" w:rsidRDefault="009441BC" w:rsidP="00291A50">
      <w:pPr>
        <w:pStyle w:val="v01"/>
        <w:spacing w:before="0" w:beforeAutospacing="0" w:after="0" w:afterAutospacing="0"/>
        <w:jc w:val="right"/>
      </w:pPr>
    </w:p>
    <w:p w:rsidR="009441BC" w:rsidRDefault="009441BC" w:rsidP="00291A50">
      <w:pPr>
        <w:pStyle w:val="v01"/>
        <w:spacing w:before="0" w:beforeAutospacing="0" w:after="0" w:afterAutospacing="0"/>
        <w:jc w:val="right"/>
      </w:pPr>
    </w:p>
    <w:p w:rsidR="00145EDF" w:rsidRPr="00145EDF" w:rsidRDefault="00145EDF" w:rsidP="00145EDF">
      <w:pPr>
        <w:pStyle w:val="v01"/>
        <w:spacing w:before="0" w:beforeAutospacing="0" w:after="0" w:afterAutospacing="0"/>
        <w:jc w:val="right"/>
      </w:pPr>
      <w:proofErr w:type="gramStart"/>
      <w:r w:rsidRPr="00145EDF">
        <w:t>Утвержден</w:t>
      </w:r>
      <w:proofErr w:type="gramEnd"/>
      <w:r w:rsidRPr="00145EDF">
        <w:br/>
        <w:t>постановлением  администрации</w:t>
      </w:r>
    </w:p>
    <w:p w:rsidR="00145EDF" w:rsidRPr="00145EDF" w:rsidRDefault="00145EDF" w:rsidP="00145EDF">
      <w:pPr>
        <w:pStyle w:val="v01"/>
        <w:spacing w:before="0" w:beforeAutospacing="0" w:after="0" w:afterAutospacing="0"/>
        <w:jc w:val="right"/>
      </w:pPr>
      <w:r w:rsidRPr="00145EDF">
        <w:t>Старо-Акульшетского</w:t>
      </w:r>
    </w:p>
    <w:p w:rsidR="00145EDF" w:rsidRPr="00145EDF" w:rsidRDefault="00145EDF" w:rsidP="00145EDF">
      <w:pPr>
        <w:pStyle w:val="v01"/>
        <w:spacing w:before="0" w:beforeAutospacing="0" w:after="0" w:afterAutospacing="0"/>
        <w:jc w:val="right"/>
      </w:pPr>
      <w:r w:rsidRPr="00145EDF">
        <w:t>муниципального образования</w:t>
      </w:r>
      <w:r w:rsidRPr="00145EDF">
        <w:br/>
        <w:t xml:space="preserve">от  26.06.2012 г. №  </w:t>
      </w:r>
      <w:r>
        <w:t>90</w:t>
      </w:r>
      <w:r w:rsidRPr="00145EDF">
        <w:t xml:space="preserve">  </w:t>
      </w:r>
    </w:p>
    <w:p w:rsidR="00145EDF" w:rsidRPr="00145EDF" w:rsidRDefault="00145EDF" w:rsidP="00145EDF">
      <w:pPr>
        <w:jc w:val="right"/>
        <w:rPr>
          <w:rFonts w:ascii="Times New Roman" w:hAnsi="Times New Roman"/>
          <w:bCs/>
          <w:color w:val="000000"/>
        </w:rPr>
      </w:pPr>
      <w:r w:rsidRPr="00145EDF">
        <w:rPr>
          <w:rFonts w:ascii="Times New Roman" w:hAnsi="Times New Roman"/>
          <w:bCs/>
          <w:color w:val="000000"/>
        </w:rPr>
        <w:t xml:space="preserve">в редакции постановления  </w:t>
      </w:r>
    </w:p>
    <w:p w:rsidR="00145EDF" w:rsidRPr="00145EDF" w:rsidRDefault="00145EDF" w:rsidP="00145EDF">
      <w:pPr>
        <w:jc w:val="right"/>
        <w:rPr>
          <w:rFonts w:ascii="Times New Roman" w:hAnsi="Times New Roman"/>
          <w:bCs/>
          <w:color w:val="000000"/>
        </w:rPr>
      </w:pPr>
      <w:r w:rsidRPr="00145EDF">
        <w:rPr>
          <w:rFonts w:ascii="Times New Roman" w:hAnsi="Times New Roman"/>
          <w:bCs/>
          <w:color w:val="000000"/>
        </w:rPr>
        <w:t xml:space="preserve">от  </w:t>
      </w:r>
      <w:r>
        <w:rPr>
          <w:rFonts w:ascii="Times New Roman" w:hAnsi="Times New Roman"/>
          <w:bCs/>
          <w:color w:val="000000"/>
        </w:rPr>
        <w:t>30.09</w:t>
      </w:r>
      <w:r w:rsidRPr="00145EDF">
        <w:rPr>
          <w:rFonts w:ascii="Times New Roman" w:hAnsi="Times New Roman"/>
          <w:bCs/>
          <w:color w:val="000000"/>
        </w:rPr>
        <w:t xml:space="preserve">.2013 г. № </w:t>
      </w:r>
      <w:r>
        <w:rPr>
          <w:rFonts w:ascii="Times New Roman" w:hAnsi="Times New Roman"/>
          <w:bCs/>
          <w:color w:val="000000"/>
        </w:rPr>
        <w:t>116 «</w:t>
      </w:r>
      <w:proofErr w:type="spellStart"/>
      <w:r>
        <w:rPr>
          <w:rFonts w:ascii="Times New Roman" w:hAnsi="Times New Roman"/>
          <w:bCs/>
          <w:color w:val="000000"/>
        </w:rPr>
        <w:t>д</w:t>
      </w:r>
      <w:proofErr w:type="spellEnd"/>
      <w:r>
        <w:rPr>
          <w:rFonts w:ascii="Times New Roman" w:hAnsi="Times New Roman"/>
          <w:bCs/>
          <w:color w:val="000000"/>
        </w:rPr>
        <w:t>»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Административный регламент 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 предоставлению муниципальной услуги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«Присвоение, изменение нумерации жилых и нежилых помещений на территории муниципального образования»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I. Общие положения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 Настоящий Административный регламент определяет порядок,   сроки и последовательность действий (административных процедур) по предоставлению  муниципальной услуги «Присвоение, изменение нумерации жилых и нежилых помещений на территории муниципального образования»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Круг заявителей</w:t>
      </w:r>
    </w:p>
    <w:p w:rsidR="00145EDF" w:rsidRDefault="00145EDF" w:rsidP="00D62A54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 Заявителями на получение муниципальной услуги «Присвоение, изменение нумерации жилых и нежилых помещений на территории муниципального образования» являются физические или юридические лица, либо их уполномоченные представители, обратившиеся в орган, предоставляющий муниципальные услуги, с запросом, о предоставлении муниципальной услуги,  выраженным в устной, письменной или электронной форме.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Требования к порядку информирования о предоставлении муниципальной услуги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Место нахождения администрации: Иркутская область,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Тайшетский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. Старый Акульшет, ул. Советская, 41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График работы: понедельник - четверг с 08.00 до 17.00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пятница с 08.00 до 12.00, перерыв - 12.00- 13.00.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 Телефон:  (839563) 22019 – приемная администрации (т/факс)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5. Адрес официального сайта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( </w:t>
      </w:r>
      <w:proofErr w:type="gramEnd"/>
      <w:r w:rsidR="00612641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"http://taishetcom.do.am/" </w:instrText>
      </w:r>
      <w:r w:rsidR="00612641">
        <w:rPr>
          <w:rFonts w:ascii="Times New Roman" w:hAnsi="Times New Roman"/>
        </w:rPr>
        <w:fldChar w:fldCharType="separate"/>
      </w:r>
      <w:r>
        <w:rPr>
          <w:rStyle w:val="a5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="0061264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color w:val="0000FF"/>
        </w:rPr>
        <w:t>старый-акульшет.рф</w:t>
      </w:r>
      <w:proofErr w:type="spellEnd"/>
      <w:r>
        <w:rPr>
          <w:rFonts w:ascii="Times New Roman" w:hAnsi="Times New Roman"/>
        </w:rPr>
        <w:t>.)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Адрес электронной почты:  </w:t>
      </w:r>
      <w:proofErr w:type="spellStart"/>
      <w:r>
        <w:rPr>
          <w:rFonts w:ascii="Times New Roman" w:hAnsi="Times New Roman"/>
          <w:color w:val="0000FF"/>
          <w:u w:val="single"/>
          <w:lang w:val="en-US"/>
        </w:rPr>
        <w:t>st</w:t>
      </w:r>
      <w:proofErr w:type="spellEnd"/>
      <w:r>
        <w:rPr>
          <w:rFonts w:ascii="Times New Roman" w:hAnsi="Times New Roman"/>
          <w:color w:val="0000FF"/>
          <w:u w:val="single"/>
        </w:rPr>
        <w:t>-</w:t>
      </w:r>
      <w:proofErr w:type="spellStart"/>
      <w:r>
        <w:rPr>
          <w:rFonts w:ascii="Times New Roman" w:hAnsi="Times New Roman"/>
          <w:color w:val="0000FF"/>
          <w:u w:val="single"/>
          <w:lang w:val="en-US"/>
        </w:rPr>
        <w:t>akulshetmo</w:t>
      </w:r>
      <w:proofErr w:type="spellEnd"/>
      <w:r>
        <w:rPr>
          <w:rFonts w:ascii="Times New Roman" w:hAnsi="Times New Roman"/>
          <w:color w:val="0000FF"/>
          <w:u w:val="single"/>
        </w:rPr>
        <w:t>@</w:t>
      </w:r>
      <w:r>
        <w:rPr>
          <w:rFonts w:ascii="Times New Roman" w:hAnsi="Times New Roman"/>
          <w:color w:val="0000FF"/>
          <w:u w:val="single"/>
          <w:lang w:val="en-US"/>
        </w:rPr>
        <w:t>mail</w:t>
      </w:r>
      <w:r>
        <w:rPr>
          <w:rFonts w:ascii="Times New Roman" w:hAnsi="Times New Roman"/>
          <w:color w:val="0000FF"/>
          <w:u w:val="single"/>
        </w:rPr>
        <w:t>.</w:t>
      </w:r>
      <w:proofErr w:type="spellStart"/>
      <w:r>
        <w:rPr>
          <w:rFonts w:ascii="Times New Roman" w:hAnsi="Times New Roman"/>
          <w:color w:val="0000FF"/>
          <w:u w:val="single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eastAsia="Times New Roman" w:hAnsi="Times New Roman"/>
          <w:vanish/>
          <w:color w:val="000000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6. На информационном стенде размещается следующая информация:</w:t>
      </w:r>
    </w:p>
    <w:p w:rsidR="00D62A54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Извлечения    из нормативных  правовых актов, муниципальных правовых актов содержащих  нормы, регулирующие    деятельность  по исполнению муниципальной          услуги;  перечень документов, необходимых  для исполнения муниципальной услуги, требования,  предъявляемые   к  этим документам; место         и  режим  приема  посетителей; таблица сроков исполнения муниципальной услуги в целом и максимальных сроков выполнения отдельных административных процедур; основания    для отказа или приостановления   исполнения    муниципальной услуги;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 порядок информирования о 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получения консультаций; порядок обжалования решений, действий (бездействий) должностных лиц, исполняющих муниципальную услугу.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II. Стандарт предоставления муниципальной  услуги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7. Наименование муниципальной услуги – «Присвоение, изменение нумерации жилых и нежилых помещений на территории муниципального образования».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Наименование органа, предоставляющего муниципальную услугу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8. Предоставление муниципальной услуги осуществляется администрацией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9.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перечень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образования.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Описание результата предоставления муниципальной услуги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10. Результатом предоставления муниципальной услуги является: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  Постановление </w:t>
      </w:r>
      <w:r w:rsidR="00BE19B9">
        <w:rPr>
          <w:rFonts w:ascii="Times New Roman" w:eastAsia="Times New Roman" w:hAnsi="Times New Roman"/>
          <w:color w:val="000000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о присвоении или подтверждении  адреса объекту недвижимости;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  Выдача справки об адресной регистрации объекта недвижимости;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Выдача заявителю уведомления об отказе в предоставлении муниципальной  услуги (приложение № 2) .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Срок предоставления муниципальной услуги.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ab/>
        <w:t>11. Общий срок предоставления муниципальной услуги (от момента подачи заявления и установленного пакета документов до выдачи заявителю оформленных документов) не должен превышать 30 дней со дня регистрации заявления.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12.Срок приостановления предоставления муниципальной услуги законодательством Российской Федерации не предусмотрен.</w:t>
      </w:r>
    </w:p>
    <w:p w:rsidR="00157F56" w:rsidRDefault="00157F56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Перечень нормативно правовых актов,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регулирующих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отношения,  возникающие в связи с предоставлением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муниципальной услуги.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ab/>
        <w:t>13. Предоставление муниципальной услуги осуществляется в соответствии со следующими нормативными правовыми актами: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Градостроительным кодексом Российской Федерации от 29.12.2004 № 190-ФЗ;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Земельным Кодексом Российской Федерации от 25.09.2001 № 136-ФЗ;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Федеральным    Законом «Об   общих    принципах    организации      местного самоуправления в Российской Федерации» от 06.10.2003 № 131-ФЗ;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-Федеральным Законом «О порядке рассмотрения обращений граждан Российской федерации» от 02 мая 2006 № 59-ФЗ;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Уставом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образования;</w:t>
      </w:r>
    </w:p>
    <w:p w:rsidR="00157F56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lastRenderedPageBreak/>
        <w:t>необходимыми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и обязательными для получения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ab/>
        <w:t>14.Для предоставления муниципальной услуги заявителем представляются следующие документы: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u w:val="single"/>
          <w:lang w:eastAsia="ru-RU"/>
        </w:rPr>
        <w:t>Для физических лиц: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-личное заявление (приложение 1);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копия паспорта (при наличии оригинала);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копия нотариально заверенной доверенности, в случае подачи заявления представителем заявителя  (при наличии оригинала).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-копия свидетельства о государственной регистрации права собственности на земельный участок с приложением документа – основания (при наличии оригинала);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копия кадастрового паспорта на земельный участок или выписка из государственного кадастра недвижимости  (при наличии оригинала);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-копия технического паспорта на жилой дом, для оформления справки об адресной регистрации на жилой дом, строение, здание (при наличии оригинала);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копия разрешения на строительство для оформления справки об адресной регистрации на жилой дом, строение, здание (при наличии оригинала).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u w:val="single"/>
          <w:lang w:eastAsia="ru-RU"/>
        </w:rPr>
        <w:t>Для юридических лиц: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заявление юридического лица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приложение 1)</w:t>
      </w:r>
    </w:p>
    <w:p w:rsidR="00145EDF" w:rsidRDefault="003A0184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Предоставляется вместе с заявлением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копия документа, подтверждающая полномочия руководителя (заверенная организацией);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копия паспорта заявителя (при наличии оригинала);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копия Устава или Положения (заверенная организацией);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-копия свидетельства о государственной регистрации права собственности на земельный участок с приложением документа – основания (при наличии оригинала);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копия кадастрового паспорта на земельный участок или выписка из государственного кадастра недвижимости (при наличии оригинала);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-копия технического паспорта на жилой дом,  для оформления справки об адресной регистрации на жилой дом, строение, здание (при наличии оригинала).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копия разрешения на строительство для оформления справки об адресной регистрации на жилой дом, строение, здание (при наличии оригинала)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  копия свидетельства  о постановке на учет в налоговый орган (при наличии оригинала);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Исчерпывающий перечень документов,  необходимых  в соответствии с нормативными правовыми актами для предоставления муниципальной услуги и услуг,  которые находятся в распоряжении государственных органов и иных органов, участвующих в предоставлении государственных или муниципальных услуг, и 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15.  Для предоставления муниципальной услуги заявителю отделом в рамках межведомственного взаимодействия запрашиваются следующие документы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(сведения), которые находятся в распоряжении государственных органов и иных организаций: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u w:val="single"/>
          <w:lang w:eastAsia="ru-RU"/>
        </w:rPr>
        <w:t>Для юридических лиц: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выписка из ЕГРЮЛ.</w:t>
      </w:r>
    </w:p>
    <w:p w:rsidR="00157F56" w:rsidRDefault="00157F56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7F56" w:rsidRDefault="00157F56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7F56" w:rsidRDefault="00157F56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16. Заявитель вправе представить указанные документы по собственной инициативе.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Непредставление заявителем указанных документов не является основанием для отказа в предоставлении заявителю муниципальной услуги.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17.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Администрация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а также находящихся в распоряжении органа, предоставляющего муниципальную услугу, иных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(сведений), включенных в определенный Федеральным </w:t>
      </w:r>
      <w:hyperlink r:id="rId9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color w:val="000000"/>
            <w:lang w:eastAsia="ru-RU"/>
          </w:rPr>
          <w:t>2010 г</w:t>
        </w:r>
      </w:smartTag>
      <w:r>
        <w:rPr>
          <w:rFonts w:ascii="Times New Roman" w:eastAsia="Times New Roman" w:hAnsi="Times New Roman"/>
          <w:color w:val="000000"/>
          <w:lang w:eastAsia="ru-RU"/>
        </w:rPr>
        <w:t>. N 210-ФЗ "Об организации предоставления государственных и муниципальных услуг" перечень документов.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18. Действующее законодательство не содержит оснований для отказа в приеме документов, необходимых для предоставления муниципальной услуги.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Исчерпывающий перечень оснований для приостановления или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отказа в предоставлении муниципальной услуги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19.Действующее законодательство не содержит оснований для приостановления предоставления муниципальной услуги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20. Основаниями для отказа в предоставлении муниципальной услуги присвоение адреса объекту недвижимости являются: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подача заявителем документов с нарушениями требований, установленных пунктом 14 настоящего административного регламента;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наличие  Постановления Главы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об изменении или переименовании улиц;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наличие  временного  строения  (торгово-остановочный комплекс, павильон и д.р.).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21. За предоставление муниципальной услуги государственная пошлина или иная плата не взимается.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предоставления таких услуг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22. В случае устного личного обращения заявителя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с документами, указанными в </w:t>
      </w:r>
      <w:hyperlink r:id="rId10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максимальный срок ожидания в очереди не должен превышать 15 минут.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57F56" w:rsidRDefault="00157F56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7F56" w:rsidRDefault="00157F56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Срок и порядок регистрации запроса заявителя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 предоставлении муниципальной услуги и услуги,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предоставляемой организацией, участвующей в предоставлении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муниципальной услуги, в том числе в электронной форме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23. Регистрация заявления о предоставлении муниципальной услуги с документами, указанными в </w:t>
      </w:r>
      <w:hyperlink r:id="rId11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поступившего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осуществляется в день его поступления.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24. Регистрация заявления о предоставлении муниципальной услуги с документами, указанными в </w:t>
      </w:r>
      <w:hyperlink r:id="rId12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поступившего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в выходной (нерабочий или праздничный) день, осуществляется в первый, следующий за ним, рабочий день.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  визуальной, текстовой 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мультимедийной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информации о порядке предоставления таких услуг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25. Помещения, в которых предоставляется муниципальная услуга, для удобства заявителей размещаются на нижних, предпочтительнее на первых этажах здания (строения).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26. Помещения для приема заявителей должны обеспечивать возможность реализации прав лиц с ограниченными возможностями (инвалидов) на предоставление муниципальной услуги. Помещения оборудуется санитарными помещениями (доступными для лиц с ограниченными возможностями), расширенными проходами, позволяющими обеспечить беспрепятственный доступ к указанным помещениям лиц с ограниченными возможностями, включая инвалидов, использующих кресла-коляски и должны обеспечивать: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комфортное расположение заявителя и должностного лица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возможность и удобство оформления заявителем письменного заявления о предоставлении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телефонную связь;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возможность копирования документов;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доступ к основным нормативным правовым актам, регламентирующим полномочия и сферу компетенции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доступ к нормативным правовым актам, регулирующим предоставление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наличие письменных принадлежностей и бумаги формата A4.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27. Информирование заявителей о регистрации документов, указанных в </w:t>
      </w:r>
      <w:hyperlink r:id="rId13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стадии рассмотрения заявления о предоставлении муниципальной услуги и прилагаемых к нему документов, сроке принятия решения о предоставлении (отказе в предоставлении) муниципальной, осуществляют должностные лица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ответственные за предоставление муниципальной услуги.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28. На информационных стендах в помещении, предназначенном для приема заявления о предоставлении муниципальной услуги и документов, указанных в </w:t>
      </w:r>
      <w:hyperlink r:id="rId14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размещается следующая информация: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извлечение из законодательных и иных нормативных правовых актов, содержащих нормы, регулирующие деятельность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по предоставлению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- настоящий Административный регламент;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график приема граждан;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-образцы оформления документов, необходимых для предоставления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порядок информирования о ходе предоставления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порядок получения консультаций (справок).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Показатели доступности и качества муниципальной услуги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29. Показателями доступности при предоставлении муниципальной услуги являются: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r:id="rId15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регламента;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30. Показателями качества предоставления муниципальной услуги являются: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а) своевременное рассмотрение документов, указанных в </w:t>
      </w:r>
      <w:hyperlink r:id="rId16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пунктах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hyperlink r:id="rId17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1</w:t>
        </w:r>
      </w:hyperlink>
      <w:r>
        <w:rPr>
          <w:rFonts w:ascii="Times New Roman" w:eastAsia="Times New Roman" w:hAnsi="Times New Roman"/>
          <w:color w:val="000000"/>
          <w:lang w:eastAsia="ru-RU"/>
        </w:rPr>
        <w:t>5 настоящего Административного регламента, в случае необходимости - с участием заявителя;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б) удобство и доступность получения информации заявителями о порядке предоставления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г) оперативность вынесения решения по итогам рассмотрения документов, указанных в </w:t>
      </w:r>
      <w:hyperlink r:id="rId18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пунктах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hyperlink r:id="rId19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1</w:t>
        </w:r>
      </w:hyperlink>
      <w:r>
        <w:rPr>
          <w:rFonts w:ascii="Times New Roman" w:eastAsia="Times New Roman" w:hAnsi="Times New Roman"/>
          <w:color w:val="000000"/>
          <w:lang w:eastAsia="ru-RU"/>
        </w:rPr>
        <w:t>5 настоящего Административного регламента.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31. В процессе предоставления муниципальной услуги заявитель вправе обращаться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по мере необходимости, в том числе за получением информации о ходе предоставления муниципальной услуги.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32. Документы, указанные в </w:t>
      </w:r>
      <w:hyperlink r:id="rId20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могут быть поданы заявителем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или посредством почтового отправления с описью вложения и уведомлением о вручении.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   ЧИСЛЕ ОСОБЕННОСТИ ВЫПОЛНЕНИЯ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АДМИНИСТРАТИВНЫХ  ПРОЦЕДУР В ЭЛЕКТРОННОЙ ФОРМЕ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 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Исчерпывающий перечень административных процедур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33. Предоставление муниципальной услуги включает в себя последовательность следующих административных процедур: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а) прием  и  регистрация заявления;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б) рассмотрение      документов;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в) проверка наличия необходимых документов, прилагаемых к заявлению, и правильность оформления предоставляемых документов;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г) истребование документов (сведений), указанных в </w:t>
      </w:r>
      <w:hyperlink r:id="rId21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</w:t>
        </w:r>
      </w:hyperlink>
      <w:r>
        <w:rPr>
          <w:rFonts w:ascii="Times New Roman" w:eastAsia="Times New Roman" w:hAnsi="Times New Roman"/>
          <w:color w:val="000000"/>
          <w:lang w:eastAsia="ru-RU"/>
        </w:rPr>
        <w:t>6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) подбор и изучение архивных, проектных  и прочих материалов, необходимых для установления и оформления адресных объектов;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е) обследование территории на местности, где расположены объекты недвижимости, для </w:t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ж) регистрация адреса объектов недвижимости;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з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) подготовка и утверждение Постановления о присвоении адреса объекту недвижимости;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и) отказ в присвоении адреса объекту недвижимости.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Последовательность действий при предоставлении муниципальной услуги отражена в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блок-схеме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  по предоставлению муниципальной услуги предусмотренной  Приложением № 3 к настоящему Административному регламенту.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Последовательность выполнения административных процедур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 Прием и регистрация заявления. 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34. Основанием для начала административной процедуры является обращение заявителя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лично или  через </w:t>
      </w:r>
      <w:hyperlink r:id="rId22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законного представителя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(по нотариально      заверенной доверенности),  с документами, указанными в </w:t>
      </w:r>
      <w:hyperlink r:id="rId23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Документы, указанные в </w:t>
      </w:r>
      <w:hyperlink r:id="rId24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могут быть направлены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по почте. В этом случае направляются копии документов, верность которых засвидетельствована в установленном </w:t>
      </w:r>
      <w:hyperlink r:id="rId25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порядке; подлинники документов не направляются.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Заявление о предоставлении муниципальной услуги может быть направлено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в электронной форме (в сканированном виде),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Документы, указанные в </w:t>
      </w:r>
      <w:hyperlink r:id="rId26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могут быть  направлены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в электронной форме (в сканированном виде), в 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Должностное лицо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ответственное за прием и регистрацию документов, указанных в </w:t>
      </w:r>
      <w:hyperlink r:id="rId27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  проверяет соответствие указанных в заявлении сведений;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проверяет наличие документов, указанных в </w:t>
      </w:r>
      <w:hyperlink r:id="rId28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производит регистрацию документов, указанных в </w:t>
      </w:r>
      <w:hyperlink r:id="rId29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в день их поступления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выдает расписку-уведомление о приеме (регистрации) документов, указанных в </w:t>
      </w:r>
      <w:hyperlink r:id="rId30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регламента. При направлении документов, указанных в </w:t>
      </w:r>
      <w:hyperlink r:id="rId31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по почте направляет извещение о дате получения (регистрации) указанных документов в 5-дневный срок с даты их получения (регистрации) по почте. При направлении документов, указанных в </w:t>
      </w:r>
      <w:hyperlink r:id="rId32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в электронной форме (в сканированном виде),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"Единый портал государственных и муниципальных услуг (функций)", в 2-дневный срок направляет заявителю электронное сообщение, подтверждающее прием данных документов.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В случае если в электронной форме (сканированном виде) заявителем направлены не все документы, указанные в </w:t>
      </w:r>
      <w:hyperlink r:id="rId33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то информирует заявителя о представлении (направлении по почте) недостающих документов, а также о документах, которые могут быть истребованы Администрацией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в рамках  межведомственного взаимодействия, находящихся в распоряжении государственных органов, органов местного самоуправления и иных организаций.</w:t>
      </w:r>
      <w:proofErr w:type="gramEnd"/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В случае если представлен неполный пакет документов, предусмотренных </w:t>
      </w:r>
      <w:hyperlink r:id="rId34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пунктом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должностное лицо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возвращает их заявителю в день их регистрации -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  <w:proofErr w:type="gramEnd"/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При подаче заявления о предоставлении муниципальной услуги в электронной форме должностное лицо,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заявителем, адресе и графике работы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в который необходимо представить указанные документы, а также документы, которые могут быть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истребованы в рамках межведомственного взаимодействия, находящиеся в распоряжении государственных органов, органов местного самоуправления и иных организаций.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Истребование документов (сведений) в рамках </w:t>
      </w: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межведомственного</w:t>
      </w:r>
      <w:proofErr w:type="gramEnd"/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взаимодействия, которые находятся в распоряжении </w:t>
      </w: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государственных</w:t>
      </w:r>
      <w:proofErr w:type="gramEnd"/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органов, органов местного самоуправления и иных организаций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35. Основанием для начала административной процедуры (для юридических лиц: запрос сведений из Единого государственного реестра юридических лиц) является непредставление заявителем по собственной инициативе документов указанных в </w:t>
      </w:r>
      <w:hyperlink r:id="rId35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15 настоящего Административного регламента.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Должностное лицо, ответственное за прием и регистрацию документов, в течение трех календарных дней со дня поступления документов, указанных в </w:t>
      </w:r>
      <w:hyperlink r:id="rId36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направляет в Инспекцию ФНС России (по месту регистрации), в распоряжении которой находятся сведения, запрос об их представлении по установленной форме.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Инспекцию ФНС России, в распоряжении которой находятся сведения, не позднее пяти календарных дней со дня поступления указанного запроса представляет их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Рассмотрение документов для установления права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на получение муниципальной услуги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ab/>
        <w:t xml:space="preserve">36. Основанием для начала административной процедуры является поступление в Администрацию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 документов, указанных в </w:t>
      </w:r>
      <w:hyperlink r:id="rId37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пункте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Должностное лицо, ответственное за установление права на получение муниципальной услуги, со дня поступления указанных документов осуществляет подбор и изучение архивных, проектных  и прочих материалов, необходимых для установления и оформления адресных объектов;  обследует территорию на местности, где расположены объекты недвижимости, для которых устанавливаются адреса; регистрирует адрес объекта недвижимости.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37. Обращение заявителя с документами, предусмотренными </w:t>
      </w:r>
      <w:hyperlink r:id="rId38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пунктом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не может быть оставлено без рассмотрения либо рассмотрено с нарушением сроков по причине продолжительного отсутствия (отпуск, командировка, болезнь и так далее) или увольнения должностного лица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ответственного за предоставление муниципальной услуги.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Принятие решения о предоставлении либо об отказе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в предоставлении муниципальной услуги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ab/>
        <w:t>38. Результатом исполнения административной процедуры является принятое решение о присвоении адресов объектам недвижимости и  выдача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справки об адресной регистрации объекта недвижимости,  либо направление отказа в предоставлении муниципальной услуги.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39. Решение о предоставлении либо об отказе в предоставлении муниципальной услуги подписывается Главой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При вынесении решения об отказе в предоставлении муниципальной услуги в обязательном порядке указываются правовые основания такого отказа.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Уведомление заявителя о предоставлении либо об отказе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в предоставлении муниципальной услуги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40. Уведомление о предоставлении либо об отказе в предоставлении муниципальной услуги направляется заявителю в 5-дневный срок после принятия решения о предоставлении либо об отказе в предоставлении муниципальной услуги.</w:t>
      </w:r>
    </w:p>
    <w:p w:rsid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 уведомлении об отказе в предоставлении муниципальной услуги указываются правовые основания такого отказа, а также прикладываются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IV. Формы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контроля  за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предоставлением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муниципальной услуги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соблюдением и исполнением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41.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предоставлением муниципальной услуги проводится в ходе текущих, плановых и внеплановых проверок с целью выявления и устранения нарушений прав граждан, а так же рассмотрения и принятия соответствующих решений ответов на обращения, содержащих жалобы на действия или бездействия должностных лиц.  Периодичность проведения проверок: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текущих – постоянно (специалистом отдела градостроительства и землепользования, муниципального имущества проводится не только мониторинг соблюдения всех сроков на всех этапах рассмотрения обращений граждан, но и анализ содержания поступающих обращений, принимаются меры по своевременному выявлению и устранению причин нарушений прав, свобод и законных интересов заявителей);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плановых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- 1 раз в год;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внеплановых – по конкретному обращению граждан.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V. Досудебный (внесудебный) порядок обжалования решений и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действий (бездействия) Администрации </w:t>
      </w:r>
      <w:r>
        <w:rPr>
          <w:rFonts w:ascii="Times New Roman" w:hAnsi="Times New Roman"/>
          <w:b/>
        </w:rPr>
        <w:t>Старо-Акульшетского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муниципального образования, предоставляющего муниципальной услугу, </w:t>
      </w:r>
    </w:p>
    <w:p w:rsidR="00145EDF" w:rsidRDefault="00145EDF" w:rsidP="00145EDF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а также его должностных лиц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42. Заявитель либо их уполномоченные представители   могут обратиться с жалобой, в том числе в следующих случаях: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б) нарушение срока предоставления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в) требование у заявителя документов, не предусмотренных </w:t>
      </w:r>
      <w:hyperlink r:id="rId39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пунктом 14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Административного регламента, для предоставления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г) отказ в приеме документов, необходимых для предоставления муниципальной услуги, у заявителя;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) отказ в предоставлении муниципальной услуги, по основаниям, не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предусмотренными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hyperlink r:id="rId40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 xml:space="preserve">пунктом </w:t>
        </w:r>
      </w:hyperlink>
      <w:r>
        <w:rPr>
          <w:rFonts w:ascii="Times New Roman" w:eastAsia="Times New Roman" w:hAnsi="Times New Roman"/>
          <w:color w:val="000000"/>
          <w:lang w:eastAsia="ru-RU"/>
        </w:rPr>
        <w:t>20 настоящего Административного регламента;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е) затребование с заявителя при предоставлении государственной услуги платы, не предусмотренной </w:t>
      </w:r>
      <w:hyperlink r:id="rId41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пунктом 2</w:t>
        </w:r>
      </w:hyperlink>
      <w:r>
        <w:rPr>
          <w:rFonts w:ascii="Times New Roman" w:eastAsia="Times New Roman" w:hAnsi="Times New Roman"/>
          <w:color w:val="000000"/>
          <w:lang w:eastAsia="ru-RU"/>
        </w:rPr>
        <w:t>1 настоящего Административного регламента;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ж) отказ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43. Жалоба подается в письменной форме на бумажном носителе, в форме электронного документа в орган, предоставляющий муниципальной услугу.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Жалоба может быть направлена посредством почтового отправления с описью вложения и уведомлением о вручении через многофункциональный центр предоставления государственных и муниципальных услуг,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"Единый портал государственных и муниципальных услуг (функций)", а также может быть принята при личном приеме заявителя.</w:t>
      </w:r>
      <w:proofErr w:type="gramEnd"/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44. Жалоба должна содержать: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а) наименование органа Администрация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а также должностного лица, ответственного за осуществление административных процедур по предоставлению муниципальной услуги, решения и действия (бездействие) которых обжалуются;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ответ заявителю;</w:t>
      </w:r>
      <w:proofErr w:type="gramEnd"/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в) сведения об обжалуемых решениях и действиях (бездействии)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а также его должностного лица, ответственного за осуществление административных процедур по предоставлению муниципальной услуги;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г)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а также его должностного лица, ответственного за осуществление административных процедур по предоставлению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145EDF" w:rsidRP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45.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При обращении заявителя с жалобой в письменной форме, в форме электронного документа срок ее рассмотрения не должен превышать 15 рабочих дней со дня ее регистрации, а в случае обжалования отказа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- в течение 5 рабочих дней со дня ее регистрации.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46. По результатам рассмотрения жалобы орган, предоставляющий муниципальную услугу, принимает одно из следующих решений:</w:t>
      </w:r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145EDF" w:rsidRDefault="00145EDF" w:rsidP="00145EDF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отказывает в удовлетворении жалобы.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47. Не позднее дня, следующего за днем принятия решения, указанного в пункте 4</w:t>
      </w:r>
      <w:hyperlink r:id="rId42" w:history="1">
        <w:r>
          <w:rPr>
            <w:rStyle w:val="a5"/>
            <w:rFonts w:ascii="Times New Roman" w:hAnsi="Times New Roman"/>
            <w:color w:val="006699"/>
            <w:sz w:val="24"/>
            <w:szCs w:val="24"/>
          </w:rPr>
          <w:t>6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 настоящего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145EDF" w:rsidRDefault="00145EDF" w:rsidP="00145EDF">
      <w:pPr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48.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EDF" w:rsidRDefault="00145EDF" w:rsidP="00145EDF">
      <w:pPr>
        <w:spacing w:before="225" w:after="22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45EDF" w:rsidRDefault="00145EDF" w:rsidP="00145EDF">
      <w:pPr>
        <w:spacing w:before="225" w:after="225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145EDF" w:rsidRDefault="00145EDF" w:rsidP="00145EDF">
      <w:pPr>
        <w:spacing w:before="225" w:after="225"/>
        <w:rPr>
          <w:rFonts w:asciiTheme="minorHAnsi" w:eastAsia="Times New Roman" w:hAnsiTheme="minorHAnsi" w:cs="Helvetica"/>
          <w:color w:val="000000"/>
          <w:sz w:val="18"/>
          <w:szCs w:val="18"/>
          <w:lang w:eastAsia="ru-RU"/>
        </w:rPr>
      </w:pPr>
    </w:p>
    <w:p w:rsidR="000B394D" w:rsidRPr="000B394D" w:rsidRDefault="000B394D" w:rsidP="00145EDF">
      <w:pPr>
        <w:spacing w:before="225" w:after="225"/>
        <w:rPr>
          <w:rFonts w:asciiTheme="minorHAnsi" w:eastAsia="Times New Roman" w:hAnsiTheme="minorHAnsi" w:cs="Helvetica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Приложение 1 </w:t>
      </w: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к административному регламенту</w:t>
      </w: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предоставления муниципальной услуги</w:t>
      </w: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«Присвоение, изменение нумерации жилых и нежилых помещений на территории муниципального образования»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Форма заявления о предоставлении адресной информации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(для физических и юридических лиц)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 xml:space="preserve">Главе </w:t>
      </w:r>
      <w:r w:rsidRPr="00145EDF">
        <w:rPr>
          <w:rFonts w:ascii="Times New Roman" w:hAnsi="Times New Roman"/>
        </w:rPr>
        <w:t>Старо-Акульшетского</w:t>
      </w:r>
      <w:r w:rsidRPr="00145ED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145EDF">
        <w:rPr>
          <w:rFonts w:ascii="Times New Roman" w:eastAsia="Times New Roman" w:hAnsi="Times New Roman"/>
          <w:color w:val="000000"/>
          <w:lang w:eastAsia="ru-RU"/>
        </w:rPr>
        <w:t>муниципального</w:t>
      </w:r>
      <w:proofErr w:type="gramEnd"/>
      <w:r w:rsidRPr="00145ED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образования</w:t>
      </w: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___________________________________________</w:t>
      </w: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от_________________________________________</w:t>
      </w: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45EDF">
        <w:rPr>
          <w:rFonts w:ascii="Times New Roman" w:eastAsia="Times New Roman" w:hAnsi="Times New Roman"/>
          <w:color w:val="000000"/>
          <w:lang w:eastAsia="ru-RU"/>
        </w:rPr>
        <w:t>(полное наименование организации /</w:t>
      </w:r>
      <w:proofErr w:type="gramEnd"/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___________________________________________</w:t>
      </w: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45EDF">
        <w:rPr>
          <w:rFonts w:ascii="Times New Roman" w:eastAsia="Times New Roman" w:hAnsi="Times New Roman"/>
          <w:color w:val="000000"/>
          <w:lang w:eastAsia="ru-RU"/>
        </w:rPr>
        <w:t>ФИО заявителя  полностью, контактный телефон)</w:t>
      </w:r>
      <w:proofErr w:type="gramEnd"/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___________________________________________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45EDF">
        <w:rPr>
          <w:rFonts w:ascii="Times New Roman" w:eastAsia="Times New Roman" w:hAnsi="Times New Roman"/>
          <w:b/>
          <w:bCs/>
          <w:color w:val="000000"/>
          <w:lang w:eastAsia="ru-RU"/>
        </w:rPr>
        <w:t>З</w:t>
      </w:r>
      <w:proofErr w:type="gramEnd"/>
      <w:r w:rsidRPr="00145ED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А Я В Л Е Н И Е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b/>
          <w:bCs/>
          <w:color w:val="000000"/>
          <w:lang w:eastAsia="ru-RU"/>
        </w:rPr>
        <w:t>о присвоении адреса</w:t>
      </w: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Прошу присвоить адрес ____________________________________________________________________</w:t>
      </w:r>
      <w:r w:rsidRPr="00145ED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, 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(объект адресации:   индивидуальному жилому дому, зданию торгового центра и т.д.)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расположенному ___________________________________________________________________________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(местоположение объекта)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на земельном участке с кадастровым номером _____________________________________________________________________________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К заявлению прилагаются: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(«галочкой» отмечаются документы, прилагаемые к заявлению)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45EDF">
        <w:rPr>
          <w:rFonts w:ascii="Times New Roman" w:eastAsia="Times New Roman" w:hAnsi="Times New Roman"/>
          <w:color w:val="000000"/>
          <w:lang w:eastAsia="ru-RU"/>
        </w:rPr>
        <w:t>ÿ</w:t>
      </w:r>
      <w:proofErr w:type="spellEnd"/>
      <w:r w:rsidRPr="00145EDF">
        <w:rPr>
          <w:rFonts w:ascii="Times New Roman" w:eastAsia="Times New Roman" w:hAnsi="Times New Roman"/>
          <w:color w:val="000000"/>
          <w:lang w:eastAsia="ru-RU"/>
        </w:rPr>
        <w:t>       копия паспорта/копия документа о государственной регистрации юридического лица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45EDF">
        <w:rPr>
          <w:rFonts w:ascii="Times New Roman" w:eastAsia="Times New Roman" w:hAnsi="Times New Roman"/>
          <w:color w:val="000000"/>
          <w:lang w:eastAsia="ru-RU"/>
        </w:rPr>
        <w:t>ÿ</w:t>
      </w:r>
      <w:proofErr w:type="spellEnd"/>
      <w:r w:rsidRPr="00145EDF">
        <w:rPr>
          <w:rFonts w:ascii="Times New Roman" w:eastAsia="Times New Roman" w:hAnsi="Times New Roman"/>
          <w:color w:val="000000"/>
          <w:lang w:eastAsia="ru-RU"/>
        </w:rPr>
        <w:t>       доверенность с копией паспорта уполномоченного лица (в случае делегирования полномочий),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45EDF">
        <w:rPr>
          <w:rFonts w:ascii="Times New Roman" w:eastAsia="Times New Roman" w:hAnsi="Times New Roman"/>
          <w:color w:val="000000"/>
          <w:lang w:eastAsia="ru-RU"/>
        </w:rPr>
        <w:t>ÿ</w:t>
      </w:r>
      <w:proofErr w:type="spellEnd"/>
      <w:r w:rsidRPr="00145EDF">
        <w:rPr>
          <w:rFonts w:ascii="Times New Roman" w:eastAsia="Times New Roman" w:hAnsi="Times New Roman"/>
          <w:color w:val="000000"/>
          <w:lang w:eastAsia="ru-RU"/>
        </w:rPr>
        <w:t>       копия технического паспорта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45EDF">
        <w:rPr>
          <w:rFonts w:ascii="Times New Roman" w:eastAsia="Times New Roman" w:hAnsi="Times New Roman"/>
          <w:color w:val="000000"/>
          <w:lang w:eastAsia="ru-RU"/>
        </w:rPr>
        <w:lastRenderedPageBreak/>
        <w:t>ÿ</w:t>
      </w:r>
      <w:proofErr w:type="spellEnd"/>
      <w:r w:rsidRPr="00145EDF">
        <w:rPr>
          <w:rFonts w:ascii="Times New Roman" w:eastAsia="Times New Roman" w:hAnsi="Times New Roman"/>
          <w:color w:val="000000"/>
          <w:lang w:eastAsia="ru-RU"/>
        </w:rPr>
        <w:t>       копия документа, подтверждающего право владения, пользования, распоряжения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земельным  участком________________________________________________________,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(наименование документа и его реквизиты)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45EDF">
        <w:rPr>
          <w:rFonts w:ascii="Times New Roman" w:eastAsia="Times New Roman" w:hAnsi="Times New Roman"/>
          <w:color w:val="000000"/>
          <w:lang w:eastAsia="ru-RU"/>
        </w:rPr>
        <w:t>ÿ</w:t>
      </w:r>
      <w:proofErr w:type="spellEnd"/>
      <w:r w:rsidRPr="00145EDF">
        <w:rPr>
          <w:rFonts w:ascii="Times New Roman" w:eastAsia="Times New Roman" w:hAnsi="Times New Roman"/>
          <w:color w:val="000000"/>
          <w:lang w:eastAsia="ru-RU"/>
        </w:rPr>
        <w:t>       исполнительная съемка земельного участка в масштабе 1:500.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Примечание:  ____________________________________________________________________________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spacing w:before="225" w:after="225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45ED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145EDF" w:rsidRDefault="00145EDF" w:rsidP="00825882">
      <w:pPr>
        <w:spacing w:before="225" w:after="22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B394D" w:rsidRDefault="000B394D" w:rsidP="00825882">
      <w:pPr>
        <w:spacing w:before="225" w:after="22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B394D" w:rsidRDefault="000B394D" w:rsidP="00825882">
      <w:pPr>
        <w:spacing w:before="225" w:after="22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B394D" w:rsidRDefault="000B394D" w:rsidP="00825882">
      <w:pPr>
        <w:spacing w:before="225" w:after="22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B394D" w:rsidRPr="00825882" w:rsidRDefault="000B394D" w:rsidP="00825882">
      <w:pPr>
        <w:spacing w:before="225" w:after="22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Приложение </w:t>
      </w:r>
      <w:r w:rsidR="000B394D">
        <w:rPr>
          <w:rFonts w:ascii="Times New Roman" w:eastAsia="Times New Roman" w:hAnsi="Times New Roman"/>
          <w:color w:val="000000"/>
          <w:lang w:eastAsia="ru-RU"/>
        </w:rPr>
        <w:t>2</w:t>
      </w:r>
      <w:r w:rsidRPr="00145ED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к административному регламенту</w:t>
      </w: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предоставления муниципальной услуги</w:t>
      </w: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«Присвоение, изменение нумерации жилых и нежилых помещений на территории муниципального образования»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Форма уведомления об отказе в предоставлении адресной информации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(для физических и юридических лиц) 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b/>
          <w:bCs/>
          <w:color w:val="000000"/>
          <w:lang w:eastAsia="ru-RU"/>
        </w:rPr>
        <w:t>УВЕДОМЛЕНИЕ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об отказе в присвоении адреса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«____»______________ 20_____ г.                                                 № _________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Администрацией Старо-Акульшетского муниципального образования рассмотрено Ваше заявление от «______» ___________________ 20_____ года  №_______ о присвоении адреса.</w:t>
      </w:r>
    </w:p>
    <w:p w:rsidR="00145EDF" w:rsidRPr="00145EDF" w:rsidRDefault="00145EDF" w:rsidP="00145EDF">
      <w:pPr>
        <w:spacing w:before="225" w:after="225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 xml:space="preserve">Уведомляем Вас, что по результатам рассмотрения заявления и представленных документов, на основании раздела 20 Административного регламента предоставления муниципальной услуги  присвоение адреса  объекту  недвижимости на территории Старо-Акульшетского муниципального образования, принято решение об отказе в предоставлении муниципальной услуги в связи </w:t>
      </w:r>
      <w:proofErr w:type="gramStart"/>
      <w:r w:rsidRPr="00145EDF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</w:t>
      </w:r>
    </w:p>
    <w:p w:rsidR="00145EDF" w:rsidRPr="00145EDF" w:rsidRDefault="00145EDF" w:rsidP="00145EDF">
      <w:pPr>
        <w:spacing w:before="225" w:after="22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(конкретная причина отказа в предоставлении адресной информации)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Глава Старо-Акульшетского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 xml:space="preserve"> муниципального образования    ________________              __________________</w:t>
      </w:r>
    </w:p>
    <w:p w:rsidR="00145EDF" w:rsidRPr="00145EDF" w:rsidRDefault="00145EDF" w:rsidP="00145EDF">
      <w:pPr>
        <w:spacing w:before="225" w:after="225"/>
        <w:ind w:left="3540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(подпись)                                    (Ф.И.О.)</w:t>
      </w:r>
    </w:p>
    <w:p w:rsidR="00145EDF" w:rsidRPr="00145EDF" w:rsidRDefault="00145EDF" w:rsidP="00145EDF">
      <w:pPr>
        <w:spacing w:before="225" w:after="225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М.П.</w:t>
      </w:r>
    </w:p>
    <w:p w:rsidR="00145EDF" w:rsidRDefault="00145EDF" w:rsidP="00145EDF">
      <w:pPr>
        <w:ind w:left="4961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ind w:left="4961"/>
        <w:rPr>
          <w:rFonts w:ascii="Times New Roman" w:eastAsia="Times New Roman" w:hAnsi="Times New Roman"/>
          <w:color w:val="000000"/>
          <w:lang w:eastAsia="ru-RU"/>
        </w:rPr>
      </w:pPr>
    </w:p>
    <w:p w:rsidR="00145EDF" w:rsidRDefault="00145EDF" w:rsidP="00145EDF">
      <w:pPr>
        <w:rPr>
          <w:rFonts w:ascii="Times New Roman" w:eastAsia="Times New Roman" w:hAnsi="Times New Roman"/>
          <w:color w:val="000000"/>
          <w:lang w:eastAsia="ru-RU"/>
        </w:rPr>
      </w:pP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Приложение </w:t>
      </w:r>
      <w:r w:rsidR="000B394D">
        <w:rPr>
          <w:rFonts w:ascii="Times New Roman" w:eastAsia="Times New Roman" w:hAnsi="Times New Roman"/>
          <w:color w:val="000000"/>
          <w:lang w:eastAsia="ru-RU"/>
        </w:rPr>
        <w:t>3</w:t>
      </w:r>
      <w:r w:rsidRPr="00145ED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к административному регламенту</w:t>
      </w: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предоставления муниципальной услуги</w:t>
      </w:r>
    </w:p>
    <w:p w:rsidR="00145EDF" w:rsidRPr="00145EDF" w:rsidRDefault="00145EDF" w:rsidP="00145EDF">
      <w:pPr>
        <w:ind w:left="49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45EDF">
        <w:rPr>
          <w:rFonts w:ascii="Times New Roman" w:eastAsia="Times New Roman" w:hAnsi="Times New Roman"/>
          <w:color w:val="000000"/>
          <w:lang w:eastAsia="ru-RU"/>
        </w:rPr>
        <w:t>«Присвоение, изменение нумерации жилых и нежилых помещений на территории муниципального образования»</w:t>
      </w:r>
    </w:p>
    <w:p w:rsidR="00145EDF" w:rsidRPr="00145EDF" w:rsidRDefault="00145EDF" w:rsidP="00145EDF">
      <w:pPr>
        <w:jc w:val="right"/>
        <w:rPr>
          <w:rFonts w:ascii="Times New Roman" w:eastAsia="Times New Roman" w:hAnsi="Times New Roman"/>
          <w:color w:val="C00000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b/>
          <w:lang w:eastAsia="ar-SA"/>
        </w:rPr>
      </w:pPr>
      <w:r w:rsidRPr="00145EDF">
        <w:rPr>
          <w:rFonts w:ascii="Times New Roman" w:eastAsia="Times New Roman" w:hAnsi="Times New Roman"/>
          <w:b/>
          <w:lang w:eastAsia="ar-SA"/>
        </w:rPr>
        <w:t>Блок – схема</w:t>
      </w: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b/>
          <w:lang w:eastAsia="ar-SA"/>
        </w:rPr>
      </w:pPr>
    </w:p>
    <w:p w:rsidR="00145EDF" w:rsidRPr="00145EDF" w:rsidRDefault="00612641" w:rsidP="00145EDF">
      <w:pPr>
        <w:autoSpaceDE w:val="0"/>
        <w:jc w:val="center"/>
        <w:rPr>
          <w:rFonts w:ascii="Times New Roman" w:eastAsia="Times New Roman" w:hAnsi="Times New Roman"/>
          <w:b/>
          <w:lang w:eastAsia="ar-SA"/>
        </w:rPr>
      </w:pPr>
      <w:r w:rsidRPr="00612641">
        <w:rPr>
          <w:rFonts w:ascii="Times New Roman" w:hAnsi="Times New Roman"/>
        </w:rPr>
        <w:pict>
          <v:group id="Группа 30" o:spid="_x0000_s1037" style="position:absolute;left:0;text-align:left;margin-left:107.3pt;margin-top:4.65pt;width:245.9pt;height:71.1pt;z-index:251667456;mso-wrap-distance-left:0;mso-wrap-distance-right:0" coordorigin="2102,17" coordsize="4918,908">
            <v:roundrect id="AutoShape 14" o:spid="_x0000_s1038" style="position:absolute;left:2102;top:17;width:4918;height:908;visibility:visible;mso-wrap-style:none;v-text-anchor:middle" arcsize="10923f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left:2146;top:61;width:4830;height:820;visibility:visible;v-text-anchor:middle" filled="f" stroked="f">
              <v:stroke joinstyle="round"/>
              <v:textbox>
                <w:txbxContent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 xml:space="preserve">Прием и регистрация заявления и комплекта документов </w:t>
                    </w:r>
                  </w:p>
                </w:txbxContent>
              </v:textbox>
            </v:shape>
          </v:group>
        </w:pict>
      </w:r>
    </w:p>
    <w:p w:rsidR="00145EDF" w:rsidRPr="00145EDF" w:rsidRDefault="00612641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  <w:r w:rsidRPr="00612641">
        <w:rPr>
          <w:rFonts w:ascii="Times New Roman" w:hAnsi="Times New Roman"/>
        </w:rPr>
        <w:pict>
          <v:line id="Прямая соединительная линия 29" o:spid="_x0000_s1026" style="position:absolute;left:0;text-align:left;z-index:251660288;visibility:visible" from="228.25pt,44.15pt" to="228.25pt,71.15pt" strokeweight=".26mm">
            <v:stroke endarrow="block" joinstyle="miter"/>
          </v:line>
        </w:pict>
      </w: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612641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  <w:r w:rsidRPr="00612641">
        <w:rPr>
          <w:rFonts w:ascii="Times New Roman" w:hAnsi="Times New Roman"/>
        </w:rPr>
        <w:pict>
          <v:group id="Группа 26" o:spid="_x0000_s1040" style="position:absolute;left:0;text-align:left;margin-left:88.05pt;margin-top:2.15pt;width:278.15pt;height:86.75pt;z-index:251668480;mso-wrap-distance-left:0;mso-wrap-distance-right:0" coordorigin="1761,15" coordsize="5563,1422">
            <v:roundrect id="AutoShape 17" o:spid="_x0000_s1041" style="position:absolute;left:1761;top:15;width:5563;height:1422;visibility:visible;mso-wrap-style:none;v-text-anchor:middle" arcsize="10923f" strokeweight=".26mm">
              <v:stroke joinstyle="miter"/>
            </v:roundrect>
            <v:shape id="Text Box 18" o:spid="_x0000_s1042" type="#_x0000_t202" style="position:absolute;left:1825;top:84;width:5425;height:1284;visibility:visible;v-text-anchor:middle" filled="f" stroked="f">
              <v:stroke joinstyle="round"/>
              <v:textbox>
                <w:txbxContent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>Проверка комплекта документов на соответствие требованиям настоящего Административного регламента</w:t>
                    </w:r>
                  </w:p>
                </w:txbxContent>
              </v:textbox>
            </v:shape>
          </v:group>
        </w:pict>
      </w:r>
      <w:r w:rsidRPr="00612641">
        <w:rPr>
          <w:rFonts w:ascii="Times New Roman" w:hAnsi="Times New Roman"/>
        </w:rPr>
        <w:pict>
          <v:group id="Группа 21" o:spid="_x0000_s1027" style="position:absolute;left:0;text-align:left;margin-left:35pt;margin-top:108.55pt;width:138.5pt;height:26.85pt;z-index:251661312;mso-wrap-distance-left:0;mso-wrap-distance-right:0" coordorigin="700,176" coordsize="2770,537">
            <v:roundrect id="AutoShape 4" o:spid="_x0000_s1028" style="position:absolute;left:700;top:176;width:2770;height:537;visibility:visible;mso-wrap-style:none;v-text-anchor:middle" arcsize="10923f" strokeweight=".26mm">
              <v:stroke joinstyle="miter"/>
            </v:roundrect>
            <v:shape id="Text Box 5" o:spid="_x0000_s1029" type="#_x0000_t202" style="position:absolute;left:726;top:197;width:2718;height:485;visibility:visible;v-text-anchor:middle" filled="f" stroked="f">
              <v:stroke joinstyle="round"/>
              <v:textbox>
                <w:txbxContent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>соответствует</w:t>
                    </w:r>
                  </w:p>
                </w:txbxContent>
              </v:textbox>
            </v:shape>
          </v:group>
        </w:pict>
      </w:r>
      <w:r w:rsidRPr="00612641">
        <w:rPr>
          <w:rFonts w:ascii="Times New Roman" w:hAnsi="Times New Roman"/>
        </w:rPr>
        <w:pict>
          <v:group id="Группа 18" o:spid="_x0000_s1030" style="position:absolute;left:0;text-align:left;margin-left:278.45pt;margin-top:108.55pt;width:138.55pt;height:26.85pt;z-index:251662336;mso-wrap-distance-left:0;mso-wrap-distance-right:0" coordorigin="5569,176" coordsize="2771,537">
            <v:roundrect id="AutoShape 7" o:spid="_x0000_s1031" style="position:absolute;left:5569;top:176;width:2771;height:537;visibility:visible;mso-wrap-style:none;v-text-anchor:middle" arcsize="10923f" strokeweight=".26mm">
              <v:stroke joinstyle="miter"/>
            </v:roundrect>
            <v:shape id="Text Box 8" o:spid="_x0000_s1032" type="#_x0000_t202" style="position:absolute;left:5590;top:197;width:2719;height:485;visibility:visible;v-text-anchor:middle" filled="f" stroked="f">
              <v:stroke joinstyle="round"/>
              <v:textbox>
                <w:txbxContent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>не соответствует</w:t>
                    </w:r>
                  </w:p>
                </w:txbxContent>
              </v:textbox>
            </v:shape>
          </v:group>
        </w:pict>
      </w:r>
      <w:r w:rsidRPr="00612641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33" type="#_x0000_t32" style="position:absolute;left:0;text-align:left;margin-left:104pt;margin-top:69.05pt;width:.05pt;height:41.6pt;z-index:251663360;visibility:visible" strokeweight=".26mm">
            <v:stroke endarrow="block" joinstyle="miter"/>
          </v:shape>
        </w:pict>
      </w:r>
      <w:r w:rsidRPr="00612641">
        <w:rPr>
          <w:rFonts w:ascii="Times New Roman" w:hAnsi="Times New Roman"/>
        </w:rPr>
        <w:pict>
          <v:shape id="Прямая со стрелкой 24" o:spid="_x0000_s1034" type="#_x0000_t32" style="position:absolute;left:0;text-align:left;margin-left:347.75pt;margin-top:69.05pt;width:.75pt;height:41.6pt;z-index:251664384;visibility:visible" strokeweight=".26mm">
            <v:stroke endarrow="block" joinstyle="miter"/>
          </v:shape>
        </w:pict>
      </w:r>
      <w:r w:rsidRPr="00612641">
        <w:rPr>
          <w:rFonts w:ascii="Times New Roman" w:hAnsi="Times New Roman"/>
        </w:rPr>
        <w:pict>
          <v:shape id="Прямая со стрелкой 17" o:spid="_x0000_s1035" type="#_x0000_t32" style="position:absolute;left:0;text-align:left;margin-left:104.05pt;margin-top:134.05pt;width:0;height:30.9pt;z-index:251665408;visibility:visible" strokeweight=".26mm">
            <v:stroke endarrow="block" joinstyle="miter"/>
          </v:shape>
        </w:pict>
      </w:r>
      <w:r w:rsidRPr="00612641">
        <w:rPr>
          <w:rFonts w:ascii="Times New Roman" w:hAnsi="Times New Roman"/>
        </w:rPr>
        <w:pict>
          <v:shape id="Прямая со стрелкой 16" o:spid="_x0000_s1036" type="#_x0000_t32" style="position:absolute;left:0;text-align:left;margin-left:347.75pt;margin-top:134.05pt;width:.05pt;height:30.9pt;z-index:251666432;visibility:visible" strokeweight=".26mm">
            <v:stroke endarrow="block" joinstyle="miter"/>
          </v:shape>
        </w:pict>
      </w:r>
      <w:r w:rsidRPr="00612641">
        <w:rPr>
          <w:rFonts w:ascii="Times New Roman" w:hAnsi="Times New Roman"/>
        </w:rPr>
        <w:pict>
          <v:group id="Группа 13" o:spid="_x0000_s1043" style="position:absolute;left:0;text-align:left;margin-left:11.8pt;margin-top:163.55pt;width:174.9pt;height:53.8pt;z-index:251669504;mso-wrap-distance-left:0;mso-wrap-distance-right:0" coordorigin="236,136" coordsize="3498,1076">
            <v:roundrect id="AutoShape 20" o:spid="_x0000_s1044" style="position:absolute;left:236;top:136;width:3498;height:1076;visibility:visible;mso-wrap-style:none;v-text-anchor:middle" arcsize="10923f" strokeweight=".26mm">
              <v:stroke joinstyle="miter"/>
            </v:roundrect>
            <v:shape id="Text Box 21" o:spid="_x0000_s1045" type="#_x0000_t202" style="position:absolute;left:288;top:188;width:3394;height:972;visibility:visible;v-text-anchor:middle" filled="f" stroked="f">
              <v:stroke joinstyle="round"/>
              <v:textbox>
                <w:txbxContent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>Подготовка постановления</w:t>
                    </w:r>
                  </w:p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>о  присвоении  адреса</w:t>
                    </w:r>
                  </w:p>
                </w:txbxContent>
              </v:textbox>
            </v:shape>
          </v:group>
        </w:pict>
      </w:r>
      <w:r w:rsidRPr="00612641">
        <w:rPr>
          <w:rFonts w:ascii="Times New Roman" w:hAnsi="Times New Roman"/>
        </w:rPr>
        <w:pict>
          <v:group id="Группа 5" o:spid="_x0000_s1049" style="position:absolute;left:0;text-align:left;margin-left:14.8pt;margin-top:281.5pt;width:174.9pt;height:60.55pt;z-index:251671552;mso-wrap-distance-left:0;mso-wrap-distance-right:0" coordorigin="296,215" coordsize="3498,1211">
            <v:roundrect id="AutoShape 26" o:spid="_x0000_s1050" style="position:absolute;left:296;top:215;width:3498;height:1211;visibility:visible;mso-wrap-style:none;v-text-anchor:middle" arcsize="10923f" strokeweight=".26mm">
              <v:stroke joinstyle="miter"/>
            </v:roundrect>
            <v:shape id="Text Box 27" o:spid="_x0000_s1051" type="#_x0000_t202" style="position:absolute;left:355;top:269;width:3380;height:1093;visibility:visible;v-text-anchor:middle" filled="f" stroked="f">
              <v:stroke joinstyle="round"/>
              <v:textbox>
                <w:txbxContent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>Выдача постановления о присвоении  адреса</w:t>
                    </w:r>
                  </w:p>
                </w:txbxContent>
              </v:textbox>
            </v:shape>
          </v:group>
        </w:pict>
      </w:r>
      <w:r w:rsidRPr="00612641">
        <w:rPr>
          <w:rFonts w:ascii="Times New Roman" w:hAnsi="Times New Roman"/>
        </w:rPr>
        <w:pict>
          <v:shape id="Прямая со стрелкой 9" o:spid="_x0000_s1052" type="#_x0000_t32" style="position:absolute;left:0;text-align:left;margin-left:102.5pt;margin-top:214.55pt;width:.05pt;height:69.75pt;z-index:251672576;visibility:visible" strokeweight=".26mm">
            <v:stroke endarrow="block" joinstyle="miter"/>
          </v:shape>
        </w:pict>
      </w: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</w:p>
    <w:p w:rsidR="00145EDF" w:rsidRPr="00145EDF" w:rsidRDefault="00612641" w:rsidP="00145EDF">
      <w:pPr>
        <w:autoSpaceDE w:val="0"/>
        <w:jc w:val="center"/>
        <w:rPr>
          <w:rFonts w:ascii="Times New Roman" w:eastAsia="Times New Roman" w:hAnsi="Times New Roman"/>
          <w:lang w:eastAsia="ar-SA"/>
        </w:rPr>
      </w:pPr>
      <w:r w:rsidRPr="00612641">
        <w:rPr>
          <w:rFonts w:ascii="Times New Roman" w:hAnsi="Times New Roman"/>
        </w:rPr>
        <w:pict>
          <v:group id="Группа 10" o:spid="_x0000_s1046" style="position:absolute;left:0;text-align:left;margin-left:243pt;margin-top:9.65pt;width:192.9pt;height:92.8pt;z-index:251670528;mso-wrap-distance-left:0;mso-wrap-distance-right:0" coordorigin="5200,136" coordsize="3498,1856">
            <v:roundrect id="AutoShape 23" o:spid="_x0000_s1047" style="position:absolute;left:5200;top:136;width:3498;height:1856;visibility:visible;mso-wrap-style:none;v-text-anchor:middle" arcsize="10923f" strokeweight=".26mm">
              <v:stroke joinstyle="miter"/>
            </v:roundrect>
            <v:shape id="Text Box 24" o:spid="_x0000_s1048" type="#_x0000_t202" style="position:absolute;left:5290;top:226;width:3318;height:1676;visibility:visible;v-text-anchor:middle" filled="f" stroked="f">
              <v:stroke joinstyle="round"/>
              <v:textbox>
                <w:txbxContent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>Подготовка уведомления о мотивированном отказе в предоставлении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145EDF" w:rsidRPr="00145EDF" w:rsidRDefault="00145EDF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45EDF" w:rsidRPr="00145EDF" w:rsidRDefault="00612641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612641">
        <w:rPr>
          <w:rFonts w:ascii="Times New Roman" w:hAnsi="Times New Roman"/>
        </w:rPr>
        <w:pict>
          <v:shape id="Прямая со стрелкой 8" o:spid="_x0000_s1053" type="#_x0000_t32" style="position:absolute;left:0;text-align:left;margin-left:351pt;margin-top:3.05pt;width:0;height:30.75pt;z-index:251673600;visibility:visible" strokeweight=".26mm">
            <v:stroke endarrow="block" joinstyle="miter"/>
          </v:shape>
        </w:pict>
      </w:r>
    </w:p>
    <w:p w:rsidR="00145EDF" w:rsidRPr="00145EDF" w:rsidRDefault="00145EDF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45EDF" w:rsidRPr="00145EDF" w:rsidRDefault="00612641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612641">
        <w:rPr>
          <w:rFonts w:ascii="Times New Roman" w:hAnsi="Times New Roman"/>
        </w:rPr>
        <w:pict>
          <v:group id="Группа 2" o:spid="_x0000_s1054" style="position:absolute;left:0;text-align:left;margin-left:243pt;margin-top:5pt;width:195.5pt;height:90pt;z-index:251674624;mso-wrap-distance-left:0;mso-wrap-distance-right:0" coordorigin="5220,195" coordsize="3550,1800">
            <v:roundrect id="AutoShape 31" o:spid="_x0000_s1055" style="position:absolute;left:5220;top:195;width:3550;height:1800;visibility:visible;mso-wrap-style:none;v-text-anchor:middle" arcsize="10923f" strokeweight=".26mm">
              <v:stroke joinstyle="miter"/>
            </v:roundrect>
            <v:shape id="Text Box 32" o:spid="_x0000_s1056" type="#_x0000_t202" style="position:absolute;left:5307;top:282;width:3376;height:1626;visibility:visible;v-text-anchor:middle" filled="f" stroked="f">
              <v:stroke joinstyle="round"/>
              <v:textbox>
                <w:txbxContent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 xml:space="preserve">Направление уведомления о мотивированном отказе в предоставлении муниципальной услуги </w:t>
                    </w:r>
                  </w:p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>Заказчику</w:t>
                    </w:r>
                  </w:p>
                  <w:p w:rsidR="00145EDF" w:rsidRDefault="00145EDF" w:rsidP="00145EDF">
                    <w:pPr>
                      <w:jc w:val="center"/>
                    </w:pPr>
                  </w:p>
                  <w:p w:rsidR="00145EDF" w:rsidRDefault="00145EDF" w:rsidP="00145EDF">
                    <w:pPr>
                      <w:jc w:val="center"/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</w:pPr>
                    <w:proofErr w:type="spellStart"/>
                    <w:r>
                      <w:rPr>
                        <w:rFonts w:eastAsia="Times New Roman" w:cs="Calibri"/>
                        <w:sz w:val="26"/>
                        <w:szCs w:val="26"/>
                        <w:lang w:eastAsia="ar-SA"/>
                      </w:rPr>
                      <w:t>ззаказчику</w:t>
                    </w:r>
                    <w:proofErr w:type="spellEnd"/>
                  </w:p>
                </w:txbxContent>
              </v:textbox>
            </v:shape>
          </v:group>
        </w:pict>
      </w:r>
    </w:p>
    <w:p w:rsidR="00145EDF" w:rsidRPr="00145EDF" w:rsidRDefault="00145EDF" w:rsidP="00145EDF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45EDF" w:rsidRPr="00145EDF" w:rsidRDefault="00145EDF" w:rsidP="00145EDF">
      <w:pPr>
        <w:autoSpaceDE w:val="0"/>
        <w:jc w:val="both"/>
        <w:rPr>
          <w:rFonts w:ascii="Times New Roman" w:eastAsia="Times New Roman" w:hAnsi="Times New Roman"/>
          <w:color w:val="C00000"/>
          <w:lang w:eastAsia="ar-SA"/>
        </w:rPr>
      </w:pPr>
    </w:p>
    <w:p w:rsidR="00145EDF" w:rsidRPr="00145EDF" w:rsidRDefault="00145EDF" w:rsidP="00145EDF">
      <w:pPr>
        <w:autoSpaceDE w:val="0"/>
        <w:jc w:val="both"/>
        <w:rPr>
          <w:rFonts w:ascii="Times New Roman" w:eastAsia="Times New Roman" w:hAnsi="Times New Roman"/>
          <w:color w:val="C00000"/>
          <w:lang w:eastAsia="ar-SA"/>
        </w:rPr>
      </w:pPr>
    </w:p>
    <w:p w:rsidR="00145EDF" w:rsidRPr="00145EDF" w:rsidRDefault="00145EDF" w:rsidP="00145EDF">
      <w:pPr>
        <w:autoSpaceDE w:val="0"/>
        <w:jc w:val="both"/>
        <w:rPr>
          <w:rFonts w:ascii="Times New Roman" w:eastAsia="Times New Roman" w:hAnsi="Times New Roman"/>
          <w:color w:val="C00000"/>
          <w:lang w:eastAsia="ar-SA"/>
        </w:rPr>
      </w:pPr>
    </w:p>
    <w:p w:rsidR="00145EDF" w:rsidRPr="00145EDF" w:rsidRDefault="00145EDF" w:rsidP="00145EDF">
      <w:pPr>
        <w:spacing w:before="225"/>
        <w:rPr>
          <w:rFonts w:ascii="Times New Roman" w:eastAsia="Times New Roman" w:hAnsi="Times New Roman"/>
          <w:color w:val="000000"/>
          <w:lang w:eastAsia="ru-RU"/>
        </w:rPr>
      </w:pPr>
    </w:p>
    <w:p w:rsidR="00145EDF" w:rsidRPr="00145EDF" w:rsidRDefault="00145EDF" w:rsidP="00145EDF">
      <w:pPr>
        <w:rPr>
          <w:rFonts w:ascii="Times New Roman" w:hAnsi="Times New Roman"/>
        </w:rPr>
      </w:pPr>
    </w:p>
    <w:p w:rsidR="00145EDF" w:rsidRPr="00145EDF" w:rsidRDefault="00145EDF" w:rsidP="00145EDF">
      <w:pPr>
        <w:rPr>
          <w:rFonts w:ascii="Times New Roman" w:hAnsi="Times New Roman"/>
        </w:rPr>
      </w:pPr>
    </w:p>
    <w:p w:rsidR="00651C6F" w:rsidRPr="00231BFD" w:rsidRDefault="00651C6F" w:rsidP="00145EDF">
      <w:pPr>
        <w:pStyle w:val="v01"/>
        <w:spacing w:before="0" w:beforeAutospacing="0" w:after="0" w:afterAutospacing="0"/>
        <w:jc w:val="right"/>
      </w:pPr>
    </w:p>
    <w:sectPr w:rsidR="00651C6F" w:rsidRPr="00231BFD" w:rsidSect="00231B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C5"/>
    <w:rsid w:val="000B394D"/>
    <w:rsid w:val="000F2FED"/>
    <w:rsid w:val="0010040A"/>
    <w:rsid w:val="00145EDF"/>
    <w:rsid w:val="00157F56"/>
    <w:rsid w:val="001E4195"/>
    <w:rsid w:val="00231BFD"/>
    <w:rsid w:val="00272658"/>
    <w:rsid w:val="00291A50"/>
    <w:rsid w:val="003A0184"/>
    <w:rsid w:val="00423E41"/>
    <w:rsid w:val="00461148"/>
    <w:rsid w:val="005047DF"/>
    <w:rsid w:val="00552176"/>
    <w:rsid w:val="00592D89"/>
    <w:rsid w:val="005E77F0"/>
    <w:rsid w:val="00612641"/>
    <w:rsid w:val="00651C6F"/>
    <w:rsid w:val="006C0FAB"/>
    <w:rsid w:val="00732FC5"/>
    <w:rsid w:val="007A2C63"/>
    <w:rsid w:val="007F2C24"/>
    <w:rsid w:val="00825882"/>
    <w:rsid w:val="00827E60"/>
    <w:rsid w:val="00840FB0"/>
    <w:rsid w:val="008606A9"/>
    <w:rsid w:val="00875EE1"/>
    <w:rsid w:val="008A1A31"/>
    <w:rsid w:val="009365AB"/>
    <w:rsid w:val="00940199"/>
    <w:rsid w:val="009441BC"/>
    <w:rsid w:val="009D0F3F"/>
    <w:rsid w:val="009D2C48"/>
    <w:rsid w:val="009F3F94"/>
    <w:rsid w:val="00A56193"/>
    <w:rsid w:val="00A56558"/>
    <w:rsid w:val="00A86D93"/>
    <w:rsid w:val="00B44130"/>
    <w:rsid w:val="00B7480D"/>
    <w:rsid w:val="00B80ECD"/>
    <w:rsid w:val="00BB7302"/>
    <w:rsid w:val="00BE19B9"/>
    <w:rsid w:val="00BF53D9"/>
    <w:rsid w:val="00C77FE8"/>
    <w:rsid w:val="00D36767"/>
    <w:rsid w:val="00D40599"/>
    <w:rsid w:val="00D467E2"/>
    <w:rsid w:val="00D62A54"/>
    <w:rsid w:val="00D74872"/>
    <w:rsid w:val="00DD1E87"/>
    <w:rsid w:val="00DD5CD6"/>
    <w:rsid w:val="00E5130C"/>
    <w:rsid w:val="00ED055B"/>
    <w:rsid w:val="00EF4F52"/>
    <w:rsid w:val="00F92939"/>
    <w:rsid w:val="00FA3E91"/>
    <w:rsid w:val="00FC76E8"/>
    <w:rsid w:val="00FE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7" type="connector" idref="#Прямая со стрелкой 8"/>
        <o:r id="V:Rule8" type="connector" idref="#Прямая со стрелкой 16"/>
        <o:r id="V:Rule9" type="connector" idref="#Прямая со стрелкой 24"/>
        <o:r id="V:Rule10" type="connector" idref="#Прямая со стрелкой 25"/>
        <o:r id="V:Rule11" type="connector" idref="#Прямая со стрелкой 17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732FC5"/>
    <w:pPr>
      <w:keepNext/>
      <w:widowControl/>
      <w:suppressAutoHyphens w:val="0"/>
      <w:jc w:val="center"/>
      <w:outlineLvl w:val="6"/>
    </w:pPr>
    <w:rPr>
      <w:rFonts w:ascii="AG_CenturyOldStyle" w:eastAsia="Times New Roman" w:hAnsi="AG_CenturyOldStyle"/>
      <w:b/>
      <w:kern w:val="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32FC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unhideWhenUsed/>
    <w:rsid w:val="00732F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732FC5"/>
    <w:rPr>
      <w:b/>
      <w:bCs/>
    </w:rPr>
  </w:style>
  <w:style w:type="paragraph" w:customStyle="1" w:styleId="ConsPlusNormal">
    <w:name w:val="ConsPlusNormal"/>
    <w:rsid w:val="0023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231BFD"/>
    <w:rPr>
      <w:rFonts w:ascii="Arial" w:hAnsi="Arial" w:cs="Arial" w:hint="default"/>
      <w:sz w:val="20"/>
      <w:szCs w:val="20"/>
      <w:u w:val="single"/>
    </w:rPr>
  </w:style>
  <w:style w:type="paragraph" w:customStyle="1" w:styleId="v01">
    <w:name w:val="v01"/>
    <w:basedOn w:val="a"/>
    <w:rsid w:val="00231BF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49">
    <w:name w:val="Font Style49"/>
    <w:rsid w:val="00231BFD"/>
    <w:rPr>
      <w:rFonts w:ascii="Times New Roman" w:hAnsi="Times New Roman"/>
      <w:sz w:val="22"/>
    </w:rPr>
  </w:style>
  <w:style w:type="character" w:customStyle="1" w:styleId="FontStyle47">
    <w:name w:val="Font Style47"/>
    <w:rsid w:val="00231BFD"/>
    <w:rPr>
      <w:rFonts w:ascii="Times New Roman" w:hAnsi="Times New Roman"/>
      <w:b/>
      <w:sz w:val="22"/>
    </w:rPr>
  </w:style>
  <w:style w:type="paragraph" w:customStyle="1" w:styleId="Style36">
    <w:name w:val="Style36"/>
    <w:basedOn w:val="a"/>
    <w:rsid w:val="00231BFD"/>
    <w:pPr>
      <w:autoSpaceDE w:val="0"/>
      <w:spacing w:line="298" w:lineRule="exact"/>
      <w:ind w:firstLine="509"/>
      <w:jc w:val="both"/>
    </w:pPr>
    <w:rPr>
      <w:rFonts w:ascii="Times New Roman" w:eastAsia="Times New Roman" w:hAnsi="Times New Roman"/>
      <w:kern w:val="0"/>
      <w:lang w:eastAsia="ar-SA"/>
    </w:rPr>
  </w:style>
  <w:style w:type="paragraph" w:customStyle="1" w:styleId="ConsPlusTitle">
    <w:name w:val="ConsPlusTitle"/>
    <w:rsid w:val="00875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51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EF833CE3C29CB323E9FF61AE7B45CFB20C338E7331EC5278E46FE6F62511D53BA97FC81C0C355X2RBG" TargetMode="External"/><Relationship Id="rId13" Type="http://schemas.openxmlformats.org/officeDocument/2006/relationships/hyperlink" Target="consultantplus://offline/ref=973EF833CE3C29CB323E9FF61AE7B45CFB20C331E7321EC5278E46FE6F62511D53BA97FC81C0C351X2RBG" TargetMode="External"/><Relationship Id="rId18" Type="http://schemas.openxmlformats.org/officeDocument/2006/relationships/hyperlink" Target="consultantplus://offline/ref=973EF833CE3C29CB323E9FF61AE7B45CFB20C331E7321EC5278E46FE6F62511D53BA97FC81C0C351X2RBG" TargetMode="External"/><Relationship Id="rId26" Type="http://schemas.openxmlformats.org/officeDocument/2006/relationships/hyperlink" Target="consultantplus://offline/ref=973EF833CE3C29CB323E9FF61AE7B45CFB20C331E7321EC5278E46FE6F62511D53BA97FC81C0C351X2RBG" TargetMode="External"/><Relationship Id="rId39" Type="http://schemas.openxmlformats.org/officeDocument/2006/relationships/hyperlink" Target="consultantplus://offline/ref=973EF833CE3C29CB323E9FF61AE7B45CFB20C331E7321EC5278E46FE6F62511D53BA97FC81C0C351X2R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3EF833CE3C29CB323E9FF61AE7B45CFB20C331E7321EC5278E46FE6F62511D53BA97FC81C0C35EX2R0G" TargetMode="External"/><Relationship Id="rId34" Type="http://schemas.openxmlformats.org/officeDocument/2006/relationships/hyperlink" Target="consultantplus://offline/ref=973EF833CE3C29CB323E9FF61AE7B45CFB20C331E7321EC5278E46FE6F62511D53BA97FC81C0C351X2RBG" TargetMode="External"/><Relationship Id="rId42" Type="http://schemas.openxmlformats.org/officeDocument/2006/relationships/hyperlink" Target="consultantplus://offline/ref=973EF833CE3C29CB323E9FF61AE7B45CFB20C331E7321EC5278E46FE6F62511D53BA97FC81C0C155X2R1G" TargetMode="External"/><Relationship Id="rId7" Type="http://schemas.openxmlformats.org/officeDocument/2006/relationships/hyperlink" Target="consultantplus://offline/ref=973EF833CE3C29CB323E9FF61AE7B45CFB20C331E7321EC5278E46FE6F62511D53BA97FC81C0C351X2RBG" TargetMode="External"/><Relationship Id="rId12" Type="http://schemas.openxmlformats.org/officeDocument/2006/relationships/hyperlink" Target="consultantplus://offline/ref=31D5C690F4C6AF2731F159E0A5D22A3CDE8554A4470C2329833B393FE9EFDFE9353F8ED55118A686y5r5J" TargetMode="External"/><Relationship Id="rId17" Type="http://schemas.openxmlformats.org/officeDocument/2006/relationships/hyperlink" Target="consultantplus://offline/ref=973EF833CE3C29CB323E9FF61AE7B45CFB20C331E7321EC5278E46FE6F62511D53BA97FC81C0C35EX2R0G" TargetMode="External"/><Relationship Id="rId25" Type="http://schemas.openxmlformats.org/officeDocument/2006/relationships/hyperlink" Target="consultantplus://offline/ref=973EF833CE3C29CB323E9FF61AE7B45CFB20C638E2321EC5278E46FE6F62511D53BA97FC81C0C053X2RCG" TargetMode="External"/><Relationship Id="rId33" Type="http://schemas.openxmlformats.org/officeDocument/2006/relationships/hyperlink" Target="consultantplus://offline/ref=973EF833CE3C29CB323E9FF61AE7B45CFB20C331E7321EC5278E46FE6F62511D53BA97FC81C0C351X2RBG" TargetMode="External"/><Relationship Id="rId38" Type="http://schemas.openxmlformats.org/officeDocument/2006/relationships/hyperlink" Target="consultantplus://offline/ref=973EF833CE3C29CB323E9FF61AE7B45CFB20C331E7321EC5278E46FE6F62511D53BA97FC81C0C351X2R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3EF833CE3C29CB323E9FF61AE7B45CFB20C331E7321EC5278E46FE6F62511D53BA97FC81C0C351X2RBG" TargetMode="External"/><Relationship Id="rId20" Type="http://schemas.openxmlformats.org/officeDocument/2006/relationships/hyperlink" Target="consultantplus://offline/ref=973EF833CE3C29CB323E9FF61AE7B45CFB20C331E7321EC5278E46FE6F62511D53BA97FC81C0C351X2RBG" TargetMode="External"/><Relationship Id="rId29" Type="http://schemas.openxmlformats.org/officeDocument/2006/relationships/hyperlink" Target="consultantplus://offline/ref=973EF833CE3C29CB323E9FF61AE7B45CFB20C331E7321EC5278E46FE6F62511D53BA97FC81C0C351X2RBG" TargetMode="External"/><Relationship Id="rId41" Type="http://schemas.openxmlformats.org/officeDocument/2006/relationships/hyperlink" Target="consultantplus://offline/ref=973EF833CE3C29CB323E9FF61AE7B45CFB20C331E7321EC5278E46FE6F62511D53BA97FC81C0C257X2R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3EF833CE3C29CB323E9FF61AE7B45CFB20C331E7321EC5278E46FE6F62511D53BA97FC81C0C351X2RBG" TargetMode="External"/><Relationship Id="rId11" Type="http://schemas.openxmlformats.org/officeDocument/2006/relationships/hyperlink" Target="consultantplus://offline/ref=31D5C690F4C6AF2731F159E0A5D22A3CDE8554A4470C2329833B393FE9EFDFE9353F8ED55118A686y5r5J" TargetMode="External"/><Relationship Id="rId24" Type="http://schemas.openxmlformats.org/officeDocument/2006/relationships/hyperlink" Target="consultantplus://offline/ref=973EF833CE3C29CB323E9FF61AE7B45CFB20C331E7321EC5278E46FE6F62511D53BA97FC81C0C351X2RBG" TargetMode="External"/><Relationship Id="rId32" Type="http://schemas.openxmlformats.org/officeDocument/2006/relationships/hyperlink" Target="consultantplus://offline/ref=973EF833CE3C29CB323E9FF61AE7B45CFB20C331E7321EC5278E46FE6F62511D53BA97FC81C0C351X2RBG" TargetMode="External"/><Relationship Id="rId37" Type="http://schemas.openxmlformats.org/officeDocument/2006/relationships/hyperlink" Target="consultantplus://offline/ref=973EF833CE3C29CB323E9FF61AE7B45CFB20C331E7321EC5278E46FE6F62511D53BA97FC81C0C351X2RBG" TargetMode="External"/><Relationship Id="rId40" Type="http://schemas.openxmlformats.org/officeDocument/2006/relationships/hyperlink" Target="consultantplus://offline/ref=973EF833CE3C29CB323E9FF61AE7B45CFB20C331E7321EC5278E46FE6F62511D53BA97FC81C0C35FX2R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3EF833CE3C29CB323E9FF61AE7B45CFB20C331E7321EC5278E46FE6F62511D53BA97FC81C0C351X2RBG" TargetMode="External"/><Relationship Id="rId23" Type="http://schemas.openxmlformats.org/officeDocument/2006/relationships/hyperlink" Target="consultantplus://offline/ref=973EF833CE3C29CB323E9FF61AE7B45CFB20C331E7321EC5278E46FE6F62511D53BA97FC81C0C351X2RBG" TargetMode="External"/><Relationship Id="rId28" Type="http://schemas.openxmlformats.org/officeDocument/2006/relationships/hyperlink" Target="consultantplus://offline/ref=973EF833CE3C29CB323E9FF61AE7B45CFB20C331E7321EC5278E46FE6F62511D53BA97FC81C0C351X2RBG" TargetMode="External"/><Relationship Id="rId36" Type="http://schemas.openxmlformats.org/officeDocument/2006/relationships/hyperlink" Target="consultantplus://offline/ref=973EF833CE3C29CB323E9FF61AE7B45CFB20C331E7321EC5278E46FE6F62511D53BA97FC81C0C351X2RBG" TargetMode="External"/><Relationship Id="rId10" Type="http://schemas.openxmlformats.org/officeDocument/2006/relationships/hyperlink" Target="consultantplus://offline/ref=973EF833CE3C29CB323E9FF61AE7B45CFB20C331E7321EC5278E46FE6F62511D53BA97FC81C0C351X2RBG" TargetMode="External"/><Relationship Id="rId19" Type="http://schemas.openxmlformats.org/officeDocument/2006/relationships/hyperlink" Target="consultantplus://offline/ref=973EF833CE3C29CB323E9FF61AE7B45CFB20C331E7321EC5278E46FE6F62511D53BA97FC81C0C35EX2R0G" TargetMode="External"/><Relationship Id="rId31" Type="http://schemas.openxmlformats.org/officeDocument/2006/relationships/hyperlink" Target="consultantplus://offline/ref=973EF833CE3C29CB323E9FF61AE7B45CFB20C331E7321EC5278E46FE6F62511D53BA97FC81C0C351X2RB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5C690F4C6AF2731F159E0A5D22A3CDE8551AC46082329833B393FE9EFDFE9353F8ED0y5r2J" TargetMode="External"/><Relationship Id="rId14" Type="http://schemas.openxmlformats.org/officeDocument/2006/relationships/hyperlink" Target="consultantplus://offline/ref=973EF833CE3C29CB323E9FF61AE7B45CFB20C331E7321EC5278E46FE6F62511D53BA97FC81C0C351X2RBG" TargetMode="External"/><Relationship Id="rId22" Type="http://schemas.openxmlformats.org/officeDocument/2006/relationships/hyperlink" Target="consultantplus://offline/ref=973EF833CE3C29CB323E9FF61AE7B45CF32BC237E63C43CF2FD74AFC686D0E0A54F39BFD81C0C3X5R2G" TargetMode="External"/><Relationship Id="rId27" Type="http://schemas.openxmlformats.org/officeDocument/2006/relationships/hyperlink" Target="consultantplus://offline/ref=973EF833CE3C29CB323E9FF61AE7B45CFB20C331E7321EC5278E46FE6F62511D53BA97FC81C0C351X2RBG" TargetMode="External"/><Relationship Id="rId30" Type="http://schemas.openxmlformats.org/officeDocument/2006/relationships/hyperlink" Target="consultantplus://offline/ref=973EF833CE3C29CB323E9FF61AE7B45CFB20C331E7321EC5278E46FE6F62511D53BA97FC81C0C351X2RBG" TargetMode="External"/><Relationship Id="rId35" Type="http://schemas.openxmlformats.org/officeDocument/2006/relationships/hyperlink" Target="consultantplus://offline/ref=973EF833CE3C29CB323E9FF61AE7B45CFB20C331E7321EC5278E46FE6F62511D53BA97FC81C0C35EX2R0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AAA9-6563-41E9-954B-A8EC4947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</cp:revision>
  <cp:lastPrinted>2013-12-16T23:53:00Z</cp:lastPrinted>
  <dcterms:created xsi:type="dcterms:W3CDTF">2013-12-05T07:15:00Z</dcterms:created>
  <dcterms:modified xsi:type="dcterms:W3CDTF">2016-04-06T06:39:00Z</dcterms:modified>
</cp:coreProperties>
</file>