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A9" w:rsidRDefault="00F50CA9" w:rsidP="00F50CA9">
      <w:pPr>
        <w:pStyle w:val="ConsPlusNormal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8A071C" w:rsidRDefault="008A071C" w:rsidP="008A071C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8A071C" w:rsidRDefault="008A071C" w:rsidP="008A071C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8A071C" w:rsidRDefault="008A071C" w:rsidP="008A071C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8A071C" w:rsidRDefault="008A071C" w:rsidP="008A071C">
      <w:pPr>
        <w:pStyle w:val="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СТАРО – АКУЛЬШЕТСКОГО МУНИЦИПАЛЬНОГО ОБРАЗОВАНИЯ</w:t>
      </w:r>
    </w:p>
    <w:p w:rsidR="008A071C" w:rsidRDefault="008A071C" w:rsidP="008A071C">
      <w:pPr>
        <w:jc w:val="center"/>
        <w:rPr>
          <w:b/>
          <w:sz w:val="32"/>
        </w:rPr>
      </w:pPr>
    </w:p>
    <w:p w:rsidR="008A071C" w:rsidRDefault="008A071C" w:rsidP="008A071C">
      <w:pPr>
        <w:ind w:right="-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A071C" w:rsidRPr="008A071C" w:rsidRDefault="008A071C" w:rsidP="008A071C">
      <w:pPr>
        <w:ind w:right="-5"/>
        <w:jc w:val="center"/>
        <w:rPr>
          <w:b/>
        </w:rPr>
      </w:pPr>
    </w:p>
    <w:p w:rsidR="008A071C" w:rsidRPr="008A071C" w:rsidRDefault="008A071C" w:rsidP="008A071C">
      <w:pPr>
        <w:ind w:right="-5"/>
        <w:rPr>
          <w:b/>
        </w:rPr>
      </w:pPr>
      <w:r>
        <w:t>от ”13”  мая  2016 г.                                                                                 №  49</w:t>
      </w:r>
    </w:p>
    <w:p w:rsidR="008A071C" w:rsidRDefault="008A071C" w:rsidP="008A071C">
      <w:pPr>
        <w:ind w:right="-5"/>
      </w:pPr>
      <w:r>
        <w:t xml:space="preserve">Об утверждении требований к порядку разработки  и </w:t>
      </w:r>
    </w:p>
    <w:p w:rsidR="008A071C" w:rsidRDefault="008A071C" w:rsidP="008A071C">
      <w:pPr>
        <w:ind w:right="-5"/>
      </w:pPr>
      <w:r>
        <w:t>принятия правовых актов о нормировании в сфере</w:t>
      </w:r>
    </w:p>
    <w:p w:rsidR="008A071C" w:rsidRDefault="008A071C" w:rsidP="008A071C">
      <w:pPr>
        <w:ind w:right="-5"/>
      </w:pPr>
      <w:r>
        <w:t xml:space="preserve"> закупок товаров, работ, услуг для обеспечения </w:t>
      </w:r>
    </w:p>
    <w:p w:rsidR="008A071C" w:rsidRDefault="008A071C" w:rsidP="008A071C">
      <w:pPr>
        <w:ind w:right="-5"/>
      </w:pPr>
      <w:r>
        <w:t xml:space="preserve">муниципальных нужд Старо – Акульшетского </w:t>
      </w:r>
    </w:p>
    <w:p w:rsidR="008A071C" w:rsidRDefault="008A071C" w:rsidP="008A071C">
      <w:pPr>
        <w:ind w:right="-5"/>
      </w:pPr>
      <w:r>
        <w:t xml:space="preserve">муниципального образования, содержанию </w:t>
      </w:r>
    </w:p>
    <w:p w:rsidR="008A071C" w:rsidRPr="008A071C" w:rsidRDefault="008A071C" w:rsidP="008A071C">
      <w:pPr>
        <w:ind w:right="-5"/>
        <w:rPr>
          <w:b/>
        </w:rPr>
      </w:pPr>
      <w:r>
        <w:t>указанных актов и обеспечению их исполнения</w:t>
      </w:r>
    </w:p>
    <w:p w:rsidR="00F50CA9" w:rsidRDefault="00F50CA9" w:rsidP="00F50CA9">
      <w:pPr>
        <w:pStyle w:val="ConsPlusNormal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частью 4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bCs/>
          <w:sz w:val="24"/>
          <w:szCs w:val="24"/>
        </w:rPr>
        <w:t>закона от 05.04.2013г. № 44-ФЗ "О контрактной системе в сфере закупок товаров, работ и услуг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руководствуясь ст. ст. 23, 46 Устава Старо – Акульшетского муниципального образования, администрация Старо – Акульшетского муниципального образования</w:t>
      </w:r>
    </w:p>
    <w:p w:rsidR="00F50CA9" w:rsidRDefault="00F50CA9" w:rsidP="00F50CA9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F50CA9" w:rsidRDefault="00F50CA9" w:rsidP="00F50CA9">
      <w:pPr>
        <w:pStyle w:val="ConsPlusNormal0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F50CA9" w:rsidRDefault="00F50CA9" w:rsidP="00F50CA9">
      <w:pPr>
        <w:jc w:val="both"/>
      </w:pPr>
    </w:p>
    <w:p w:rsidR="00F50CA9" w:rsidRDefault="00F50CA9" w:rsidP="00F50CA9">
      <w:pPr>
        <w:ind w:firstLine="708"/>
        <w:jc w:val="both"/>
      </w:pPr>
      <w:r>
        <w:t>1. 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Старо - Акульшетского муниципального образования, содержанию указанных актов и обеспечению их исполнения (прилагаются).</w:t>
      </w:r>
    </w:p>
    <w:p w:rsidR="00F50CA9" w:rsidRDefault="00F50CA9" w:rsidP="00F50CA9">
      <w:pPr>
        <w:suppressLineNumbers/>
        <w:suppressAutoHyphens/>
        <w:ind w:firstLine="567"/>
        <w:jc w:val="both"/>
      </w:pPr>
      <w:r>
        <w:t>2. Опубликовать настоящее постановление с приложением в газете «Вестник» и разместить на официальном сайте администрации Старо – Акульшетского муниципального образования в информационно-телекоммуникационной сети «Интернет».</w:t>
      </w:r>
    </w:p>
    <w:p w:rsidR="00F50CA9" w:rsidRDefault="00F50CA9" w:rsidP="00F50CA9">
      <w:pPr>
        <w:autoSpaceDE w:val="0"/>
        <w:autoSpaceDN w:val="0"/>
        <w:adjustRightInd w:val="0"/>
        <w:ind w:firstLine="708"/>
        <w:jc w:val="both"/>
      </w:pPr>
      <w:r>
        <w:t>3. Контроль за исполнением настоящего постановления оставляю за собой.</w:t>
      </w:r>
    </w:p>
    <w:p w:rsidR="00F50CA9" w:rsidRDefault="00F50CA9" w:rsidP="00F50CA9">
      <w:pPr>
        <w:suppressLineNumbers/>
        <w:suppressAutoHyphens/>
        <w:jc w:val="both"/>
      </w:pPr>
      <w:r>
        <w:t xml:space="preserve">       </w:t>
      </w:r>
    </w:p>
    <w:p w:rsidR="00F50CA9" w:rsidRDefault="00F50CA9" w:rsidP="00F50CA9">
      <w:pPr>
        <w:suppressLineNumbers/>
        <w:suppressAutoHyphens/>
        <w:jc w:val="both"/>
      </w:pPr>
    </w:p>
    <w:p w:rsidR="00F50CA9" w:rsidRDefault="00F50CA9" w:rsidP="00F50CA9">
      <w:pPr>
        <w:suppressLineNumbers/>
        <w:suppressAutoHyphens/>
        <w:jc w:val="both"/>
      </w:pPr>
    </w:p>
    <w:p w:rsidR="00F50CA9" w:rsidRDefault="00F50CA9" w:rsidP="00F50CA9">
      <w:pPr>
        <w:suppressLineNumbers/>
        <w:suppressAutoHyphens/>
        <w:jc w:val="both"/>
      </w:pPr>
    </w:p>
    <w:p w:rsidR="00F50CA9" w:rsidRDefault="00F50CA9" w:rsidP="00F50CA9">
      <w:pPr>
        <w:suppressLineNumbers/>
        <w:suppressAutoHyphens/>
        <w:ind w:firstLine="709"/>
        <w:jc w:val="both"/>
      </w:pPr>
    </w:p>
    <w:p w:rsidR="00F50CA9" w:rsidRDefault="00F50CA9" w:rsidP="00F50CA9">
      <w:pPr>
        <w:suppressLineNumbers/>
        <w:suppressAutoHyphens/>
        <w:jc w:val="both"/>
      </w:pPr>
      <w:r>
        <w:t>Глава Старо - Акульшетского</w:t>
      </w:r>
    </w:p>
    <w:p w:rsidR="00F50CA9" w:rsidRDefault="00F50CA9" w:rsidP="00F50CA9">
      <w:pPr>
        <w:suppressLineNumbers/>
        <w:suppressAutoHyphens/>
        <w:jc w:val="both"/>
      </w:pPr>
      <w:r>
        <w:t>муниципального образования                                                                          Р.О. Леоненко</w:t>
      </w:r>
    </w:p>
    <w:p w:rsidR="00F50CA9" w:rsidRDefault="00F50CA9" w:rsidP="00F50CA9">
      <w:pPr>
        <w:suppressLineNumbers/>
        <w:suppressAutoHyphens/>
        <w:jc w:val="both"/>
      </w:pPr>
    </w:p>
    <w:p w:rsidR="00F50CA9" w:rsidRDefault="00F50CA9" w:rsidP="00F50CA9">
      <w:pPr>
        <w:suppressLineNumbers/>
        <w:suppressAutoHyphens/>
        <w:jc w:val="both"/>
      </w:pPr>
    </w:p>
    <w:p w:rsidR="00F50CA9" w:rsidRDefault="00F50CA9" w:rsidP="00F50CA9">
      <w:pPr>
        <w:autoSpaceDE w:val="0"/>
        <w:autoSpaceDN w:val="0"/>
        <w:adjustRightInd w:val="0"/>
        <w:jc w:val="center"/>
      </w:pPr>
    </w:p>
    <w:p w:rsidR="00F50CA9" w:rsidRDefault="00F50CA9" w:rsidP="00F50CA9">
      <w:pPr>
        <w:autoSpaceDE w:val="0"/>
        <w:autoSpaceDN w:val="0"/>
        <w:adjustRightInd w:val="0"/>
        <w:jc w:val="center"/>
      </w:pPr>
    </w:p>
    <w:p w:rsidR="00F50CA9" w:rsidRDefault="00F50CA9" w:rsidP="00F50CA9">
      <w:pPr>
        <w:autoSpaceDE w:val="0"/>
        <w:autoSpaceDN w:val="0"/>
        <w:adjustRightInd w:val="0"/>
        <w:jc w:val="center"/>
      </w:pPr>
    </w:p>
    <w:p w:rsidR="00F50CA9" w:rsidRDefault="00F50CA9" w:rsidP="00F50CA9">
      <w:pPr>
        <w:autoSpaceDE w:val="0"/>
        <w:autoSpaceDN w:val="0"/>
        <w:adjustRightInd w:val="0"/>
        <w:jc w:val="center"/>
      </w:pPr>
    </w:p>
    <w:p w:rsidR="00F50CA9" w:rsidRDefault="00F50CA9" w:rsidP="00F50CA9">
      <w:pPr>
        <w:autoSpaceDE w:val="0"/>
        <w:autoSpaceDN w:val="0"/>
        <w:adjustRightInd w:val="0"/>
        <w:jc w:val="center"/>
      </w:pPr>
    </w:p>
    <w:p w:rsidR="00F50CA9" w:rsidRDefault="00F50CA9" w:rsidP="00F50CA9">
      <w:pPr>
        <w:autoSpaceDE w:val="0"/>
        <w:autoSpaceDN w:val="0"/>
        <w:adjustRightInd w:val="0"/>
        <w:jc w:val="center"/>
      </w:pPr>
    </w:p>
    <w:p w:rsidR="00F50CA9" w:rsidRDefault="00F50CA9" w:rsidP="008A071C">
      <w:pPr>
        <w:autoSpaceDE w:val="0"/>
        <w:autoSpaceDN w:val="0"/>
        <w:adjustRightInd w:val="0"/>
      </w:pPr>
    </w:p>
    <w:p w:rsidR="00F50CA9" w:rsidRDefault="00F50CA9" w:rsidP="00F50CA9">
      <w:pPr>
        <w:autoSpaceDE w:val="0"/>
        <w:autoSpaceDN w:val="0"/>
        <w:adjustRightInd w:val="0"/>
        <w:jc w:val="center"/>
      </w:pPr>
    </w:p>
    <w:p w:rsidR="00F50CA9" w:rsidRDefault="00F50CA9" w:rsidP="00F50CA9">
      <w:pPr>
        <w:autoSpaceDE w:val="0"/>
        <w:autoSpaceDN w:val="0"/>
        <w:adjustRightInd w:val="0"/>
        <w:jc w:val="right"/>
      </w:pPr>
      <w:r>
        <w:t>Утвержден</w:t>
      </w:r>
    </w:p>
    <w:p w:rsidR="00F50CA9" w:rsidRDefault="00F50CA9" w:rsidP="00F50CA9">
      <w:pPr>
        <w:autoSpaceDE w:val="0"/>
        <w:autoSpaceDN w:val="0"/>
        <w:adjustRightInd w:val="0"/>
        <w:jc w:val="right"/>
      </w:pPr>
      <w:r>
        <w:t>постановлением администрации Старо - Акульшетского</w:t>
      </w:r>
    </w:p>
    <w:p w:rsidR="00F50CA9" w:rsidRDefault="00F50CA9" w:rsidP="00F50CA9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F50CA9" w:rsidRDefault="00F50CA9" w:rsidP="00F50CA9">
      <w:pPr>
        <w:autoSpaceDE w:val="0"/>
        <w:autoSpaceDN w:val="0"/>
        <w:adjustRightInd w:val="0"/>
        <w:jc w:val="right"/>
        <w:rPr>
          <w:b/>
        </w:rPr>
      </w:pPr>
      <w:r>
        <w:t>от "13" мая 2016 г. № 49</w:t>
      </w:r>
    </w:p>
    <w:p w:rsidR="00F50CA9" w:rsidRDefault="00F50CA9" w:rsidP="00F50CA9">
      <w:pPr>
        <w:autoSpaceDE w:val="0"/>
        <w:autoSpaceDN w:val="0"/>
        <w:adjustRightInd w:val="0"/>
        <w:jc w:val="center"/>
        <w:rPr>
          <w:b/>
        </w:rPr>
      </w:pPr>
    </w:p>
    <w:p w:rsidR="00F50CA9" w:rsidRDefault="00F50CA9" w:rsidP="00F50CA9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F50CA9" w:rsidRDefault="00F50CA9" w:rsidP="00F50CA9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порядку разработки и принятия правовых актов о нормировании в сфере закупок для обеспечения муниципальных нужд Старо - Акульшетского муниципального образования, содержанию указанных актов  и обеспечению их исполнения</w:t>
      </w:r>
    </w:p>
    <w:p w:rsidR="00F50CA9" w:rsidRDefault="00F50CA9" w:rsidP="00F50C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50CA9" w:rsidRDefault="00F50CA9" w:rsidP="00F50CA9">
      <w:pPr>
        <w:autoSpaceDE w:val="0"/>
        <w:autoSpaceDN w:val="0"/>
        <w:adjustRightInd w:val="0"/>
        <w:jc w:val="center"/>
      </w:pPr>
      <w:bookmarkStart w:id="0" w:name="Par38"/>
      <w:bookmarkEnd w:id="0"/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Требования к порядку разработки и принятия правовых актов о нормировании в сфере закупок товаров, работ, услуг для обеспечения муниципальных нужд Старо - Акульшетского муниципального образования, содержанию указанных актов и обеспечению их исполнения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(далее - Требования)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Федеральным законом от 05.04.2013 г. № 44-ФЗ "О контрактной системе в сфере закупок товаров, работ, услуг для обеспечения государственных и муниципальных нужд",  Постановлением Правительства Российской федерации от 18.05.2015 г.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 и определяют требования к порядку разработки и принятия, содержанию, обеспечению исполнения следующих правовых актов: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>
        <w:rPr>
          <w:rFonts w:ascii="Times New Roman" w:hAnsi="Times New Roman" w:cs="Times New Roman"/>
          <w:sz w:val="24"/>
          <w:szCs w:val="24"/>
        </w:rPr>
        <w:t>1) администрации Старо - Акульшетского муниципального образования, утверждающих: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требований </w:t>
      </w:r>
      <w:r>
        <w:rPr>
          <w:rFonts w:ascii="Times New Roman" w:hAnsi="Times New Roman" w:cs="Times New Roman"/>
          <w:sz w:val="24"/>
          <w:szCs w:val="24"/>
        </w:rPr>
        <w:t>к отдельным видам товаров, работ, услуг (в том числе предельные цены товаров, работ, услуг), закупаемым органами местного самоуправления Старо – Акульшетского муниципального образования;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нормативных затрат</w:t>
      </w:r>
      <w:r>
        <w:rPr>
          <w:rFonts w:ascii="Times New Roman" w:hAnsi="Times New Roman" w:cs="Times New Roman"/>
          <w:sz w:val="24"/>
          <w:szCs w:val="24"/>
        </w:rPr>
        <w:t xml:space="preserve"> на обеспечение функций органов местного самоуправления Старо - Акульшетского муниципального образования;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>
        <w:rPr>
          <w:rFonts w:ascii="Times New Roman" w:hAnsi="Times New Roman" w:cs="Times New Roman"/>
          <w:sz w:val="24"/>
          <w:szCs w:val="24"/>
        </w:rPr>
        <w:t xml:space="preserve">2) администрации Старо - Акульшетского муниципального образования, Думы Старо - Акульшетского муниципального образования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(далее – органы местного самоуправления района), </w:t>
      </w:r>
      <w:r>
        <w:rPr>
          <w:rFonts w:ascii="Times New Roman" w:hAnsi="Times New Roman" w:cs="Times New Roman"/>
          <w:sz w:val="24"/>
          <w:szCs w:val="24"/>
        </w:rPr>
        <w:t>утверждающих: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отдельным видам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 (в том числе предельные цены товаров, работ, услуг), закупаемым органами местного самоуправления;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затраты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функций органов местного самоуправления района.</w:t>
      </w:r>
    </w:p>
    <w:p w:rsidR="00F50CA9" w:rsidRDefault="00F50CA9" w:rsidP="00F50CA9">
      <w:pPr>
        <w:autoSpaceDE w:val="0"/>
        <w:autoSpaceDN w:val="0"/>
        <w:adjustRightInd w:val="0"/>
        <w:ind w:firstLine="708"/>
        <w:jc w:val="both"/>
      </w:pPr>
      <w:r>
        <w:t xml:space="preserve">2. Правовые акты, указанные в </w:t>
      </w:r>
      <w:hyperlink r:id="rId5" w:history="1">
        <w:r>
          <w:rPr>
            <w:rStyle w:val="a3"/>
          </w:rPr>
          <w:t>подпункте 1 пункта 1</w:t>
        </w:r>
      </w:hyperlink>
      <w:r>
        <w:t xml:space="preserve"> настоящих Требований, разрабатываются администрацией Старо – Акульшетского муниципального образования в форме проектов постановлений администрации Старо - Акульшетского муниципального образования.</w:t>
      </w:r>
    </w:p>
    <w:p w:rsidR="00F50CA9" w:rsidRDefault="00F50CA9" w:rsidP="00F50CA9">
      <w:pPr>
        <w:autoSpaceDE w:val="0"/>
        <w:autoSpaceDN w:val="0"/>
        <w:adjustRightInd w:val="0"/>
        <w:ind w:firstLine="708"/>
        <w:jc w:val="both"/>
      </w:pPr>
      <w:r>
        <w:t>К проектам постановлений прилагаются оформленные в виде отчета сведения о результатах обсуждения в целях общественного контроля таких проектов постановлений, в том числе о рассмотрении предложений (при их наличии) общественных объединений, юридических и физических лиц, поступивших в процессе такого обсуждения (далее – отчет о результатах обсуждения).</w:t>
      </w:r>
    </w:p>
    <w:p w:rsidR="00F50CA9" w:rsidRDefault="00F50CA9" w:rsidP="00F50CA9">
      <w:pPr>
        <w:autoSpaceDE w:val="0"/>
        <w:autoSpaceDN w:val="0"/>
        <w:adjustRightInd w:val="0"/>
        <w:ind w:firstLine="708"/>
        <w:jc w:val="both"/>
      </w:pPr>
      <w:r>
        <w:t xml:space="preserve"> 3. Правовые акты, указанные в </w:t>
      </w:r>
      <w:hyperlink r:id="rId6" w:history="1">
        <w:r>
          <w:rPr>
            <w:rStyle w:val="a3"/>
          </w:rPr>
          <w:t>подпункте 2 пункта 1</w:t>
        </w:r>
      </w:hyperlink>
      <w:r>
        <w:t xml:space="preserve"> настоящих требований, разрабатываются органами местного самоуправления муниципального образования в форме нормативных правовых актов указанных органов, установленных Уставом Старо - Акульшетского муниципального образования, положениями об указанных органах.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 правовых актов, утверждающие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правила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требований к 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предельные цены товаров, работ, услуг), закупаемым органами местного самоуправления Старо – Акульшетского муниципального образования,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 к отдельным видам товаров, работ, услуг </w:t>
      </w:r>
      <w:r>
        <w:rPr>
          <w:rFonts w:ascii="Times New Roman" w:hAnsi="Times New Roman" w:cs="Times New Roman"/>
          <w:sz w:val="24"/>
          <w:szCs w:val="24"/>
        </w:rPr>
        <w:t xml:space="preserve">(в том числе предельные цены товаров, работ, услуг), закупаемым органами местного самоуправления подлежат обязательному предварительному обсуждению на заседаниях Общественного совета при администрации Старо – Акульшетского муниципального образования. 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Проекты правовых актов, указанных в </w:t>
      </w:r>
      <w:hyperlink r:id="rId7" w:anchor="Par38" w:tooltip="1. Настоящи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города Братска, содержанию указанных актов и обеспечению их исполнения (далее - Требования)" w:history="1">
        <w:r>
          <w:rPr>
            <w:rStyle w:val="a3"/>
            <w:rFonts w:ascii="Times New Roman" w:hAnsi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</w:t>
      </w:r>
      <w:hyperlink r:id="rId8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>
          <w:rPr>
            <w:rStyle w:val="a3"/>
            <w:rFonts w:ascii="Times New Roman" w:hAnsi="Times New Roman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г. № 476, подлежат обязательному обсуждению указанных актов в целях общественного контроля  в порядке, установленном настоящими Требованиями. 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Для проведения обсуждения в целях общественного контроля проектов правовых актов, указанных в </w:t>
      </w:r>
      <w:hyperlink r:id="rId9" w:anchor="Par38" w:tooltip="1. Настоящи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города Братска, содержанию указанных актов и обеспечению их исполнения (далее - Требования)" w:history="1">
        <w:r>
          <w:rPr>
            <w:rStyle w:val="a3"/>
            <w:rFonts w:ascii="Times New Roman" w:hAnsi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органы местного самоуправления муниципального образования, являющиеся разработчиками таких проектов правовых актов: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согласовывают проекты в соответствии с установленным порядком согласования проектов правовых актов в соответствующем органе местного самоуправления муниципального образования: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трёх рабочих  дней со дня согласования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пояснительной  записке к проекту правового акта указываются в том числе: срок обсуждения проекта, адреса для приема предложений по проекту, срок окончания приема предложений по проекту.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>
        <w:rPr>
          <w:rFonts w:ascii="Times New Roman" w:hAnsi="Times New Roman" w:cs="Times New Roman"/>
          <w:sz w:val="24"/>
          <w:szCs w:val="24"/>
        </w:rPr>
        <w:t xml:space="preserve">7. Срок проведения обсуждения в целях общественного контроля устанавливается - 7 календарных дней со дня размещения проектов правовых актов, указанных в </w:t>
      </w:r>
      <w:hyperlink r:id="rId10" w:anchor="Par38" w:tooltip="1. Настоящи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города Братска, содержанию указанных актов и обеспечению их исполнения (далее - Требования)" w:history="1">
        <w:r>
          <w:rPr>
            <w:rStyle w:val="a3"/>
            <w:rFonts w:ascii="Times New Roman" w:hAnsi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в единой информационной системе в сфере закупок.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Окончание срока приема предложений по проекту правового акта – последний день обсуждения проекта правового акта в целях общественного контроля, установленный пунктом 7 настоящих Требований.</w:t>
      </w:r>
    </w:p>
    <w:p w:rsidR="00F50CA9" w:rsidRDefault="00F50CA9" w:rsidP="00F50CA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9. Предложения к проекту правового акта должны соответствовать требованиям, предъявляемым к обращениям граждан, установленным Федеральным </w:t>
      </w:r>
      <w:hyperlink r:id="rId11" w:history="1">
        <w:r>
          <w:rPr>
            <w:rStyle w:val="a3"/>
          </w:rPr>
          <w:t>законом</w:t>
        </w:r>
      </w:hyperlink>
      <w:r>
        <w:t xml:space="preserve"> от 02.05.2006 г. № 59-ФЗ "О порядке рассмотрения обращений граждан Российской Федерации" (далее - Федеральный закон о порядке рассмотрения обращений граждан).</w:t>
      </w:r>
    </w:p>
    <w:p w:rsidR="00F50CA9" w:rsidRDefault="00F50CA9" w:rsidP="00F50CA9">
      <w:pPr>
        <w:widowControl w:val="0"/>
        <w:autoSpaceDE w:val="0"/>
        <w:autoSpaceDN w:val="0"/>
        <w:adjustRightInd w:val="0"/>
        <w:ind w:firstLine="709"/>
        <w:jc w:val="both"/>
      </w:pPr>
      <w:r>
        <w:t>Предложения к проекту правового акта, поступившие после срока завершения проведения обсуждения проекта правового акта, не учитываются при его доработке и рассматриваются в порядке, установленном Федеральным законом о порядке рассмотрения обращений граждан.</w:t>
      </w:r>
    </w:p>
    <w:p w:rsidR="00F50CA9" w:rsidRDefault="00F50CA9" w:rsidP="00F50CA9">
      <w:pPr>
        <w:widowControl w:val="0"/>
        <w:autoSpaceDE w:val="0"/>
        <w:autoSpaceDN w:val="0"/>
        <w:adjustRightInd w:val="0"/>
        <w:ind w:firstLine="709"/>
        <w:jc w:val="both"/>
      </w:pPr>
      <w:r>
        <w:t>Поступившие предложения к проекту правового акта носят рекомендательный характер.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Органы местного самоуправления муниципального образования рассматривают предложения общественных объединений, юридических и физических лиц, поступившие в электронной или письменной форме в срок не позднее 3 рабочих дней со дня окончания обсуждения проекта правового акта в соответствии с Федеральным законом о порядке рассмотрения обращений граждан.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Органы местного самоуправления муниципального образования не позднее 2 рабочих дней со дня рассмотрения поступивших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 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По результатам обсуждения в целях общественного контроля органы местного самоуправления муниципального образования при необходимости принимают решения о внесении изменений в проекты правовых актов, указанных в пункте </w:t>
      </w:r>
      <w:hyperlink r:id="rId12" w:anchor="Par38" w:tooltip="1. Настоящи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города Братска, содержанию указанных актов и обеспечению их исполнения (далее - Требования)" w:history="1">
        <w:r>
          <w:rPr>
            <w:rStyle w:val="a3"/>
            <w:rFonts w:ascii="Times New Roman" w:hAnsi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с учетом предложений общественных объединений, юридических и физических лиц. 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правового акта (проект правового акта с учетом внесенных изменений), за исключением проектов правовых актов, указанных в пункте 4 настоящих Требований,  в срок не превышающих 5 рабочих дней со дня окончания обсуждения проект правового акта, утверждается руководителем органа местного самоуправления муниципального образования.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правовых актов, указанных в пункте 4 настоящих Требований, с приложением  отчета о результатах обсуждения в срок не превышающих 5 рабочих дней со дня окончания обсуждения таких проектов правовых актов, передаются в администрацию Старо - Акульшетского муниципального образования для рассмотрения на Общественном совете при администрации Старо - Акульшетского муниципального образования (далее – Общественный совет). 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Администрация Старо – Акульшетского муниципального образования в течение не более 5 рабочих дней со дня поступления проекта правового акта  организует заседание Общественного совета.</w:t>
      </w:r>
    </w:p>
    <w:p w:rsidR="00F50CA9" w:rsidRDefault="00F50CA9" w:rsidP="00F50CA9">
      <w:pPr>
        <w:autoSpaceDE w:val="0"/>
        <w:autoSpaceDN w:val="0"/>
        <w:adjustRightInd w:val="0"/>
        <w:ind w:firstLine="708"/>
        <w:jc w:val="both"/>
      </w:pPr>
      <w:r>
        <w:t>Рассмотрение общественным советом проектов правовых актов осуществляется на заседании Общественного совета в соответствии с положением об Общественном совете, утверждаемым администрацией Старо – Акульшетского муниципального образования.</w:t>
      </w:r>
    </w:p>
    <w:p w:rsidR="00F50CA9" w:rsidRDefault="00F50CA9" w:rsidP="00F50CA9">
      <w:pPr>
        <w:autoSpaceDE w:val="0"/>
        <w:autoSpaceDN w:val="0"/>
        <w:adjustRightInd w:val="0"/>
        <w:ind w:firstLine="708"/>
        <w:jc w:val="both"/>
      </w:pPr>
      <w:r>
        <w:t>В заседании Общественного совета при рассмотрении проектов правовых актов, принимают участие в установленном порядке органы местного самоуправления муниципального образования, разработавшие соответствующий проект правового акта.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 результатам рассмотрения проектов правовых актов поступивших на обсуждение Общественного совета, Общественный совет принимает одно из следующих решений: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необходимости доработки проекта правового акта;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возможности принятия правового акта.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органом местного самоуправления муниципального образования в установленном порядке в единой информационной системе в сфере закупок.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случае принятия Общественным советом решения о необходимости доработки проекта правового акта орган местного самоуправления муниципального образования вносит изменения в проект правового акта и в срок не превышающих 10 рабочих дней со дня принятие решения Общественным советом  утверждает его.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акты, предусмотренные подпунктом 2 пункта 1 настоящих Требований, пересматриваются муниципальными заказчиками не реже одного раза в год.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Органы местного самоуправления муниципального образования в течение 7 рабочих дней со дня принятия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F50CA9" w:rsidRDefault="00F50CA9" w:rsidP="00F50CA9">
      <w:pPr>
        <w:autoSpaceDE w:val="0"/>
        <w:autoSpaceDN w:val="0"/>
        <w:adjustRightInd w:val="0"/>
        <w:ind w:firstLine="708"/>
        <w:jc w:val="both"/>
      </w:pPr>
      <w:r>
        <w:t xml:space="preserve">19. </w:t>
      </w:r>
      <w:r>
        <w:rPr>
          <w:b/>
        </w:rPr>
        <w:t>Правила определения</w:t>
      </w:r>
      <w:r>
        <w:t xml:space="preserve"> </w:t>
      </w:r>
      <w:r>
        <w:rPr>
          <w:b/>
        </w:rPr>
        <w:t>требований к отдельным видам товаров, работ, услуг</w:t>
      </w:r>
      <w:r>
        <w:t xml:space="preserve"> (в том числе предельные цены товаров, работ, услуг), закупаемым органами местного самоуправления Старо – Акульшетского муниципального образования, утверждаемые  постановлением администрации Старо - Акульшетского муниципального образования, разрабатываются в соответствии с Общими правилами определения </w:t>
      </w:r>
      <w:r>
        <w:lastRenderedPageBreak/>
        <w:t>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РФ от 02.09.2015 г. № 926, и должны, в том числе, определять: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Старо - Акульшетского муниципального образования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характеристик;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отбора отдельных видов товаров, работ, услуг (в том числе предельных цен товаров, работ, услуг), закупаемых органами местного самоуправления муниципального образования (далее – ведомственный перечень);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форму ведомственного перечня.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разрабатывается в соответствии и по форме, установленной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РФ от 02.09.2015 г. № 926.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sz w:val="24"/>
          <w:szCs w:val="24"/>
        </w:rPr>
        <w:t>Правила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нормативных затрат</w:t>
      </w:r>
      <w:r>
        <w:rPr>
          <w:rFonts w:ascii="Times New Roman" w:hAnsi="Times New Roman" w:cs="Times New Roman"/>
          <w:sz w:val="24"/>
          <w:szCs w:val="24"/>
        </w:rPr>
        <w:t xml:space="preserve"> на обеспечение функций органов местного самоуправления муниципального образования Старо – Акульшетского муниципального образования, утверждаемые постановлением администрации Старо - Акульшетского муниципального образования, разрабатываются в соответствии с Общими требованиями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утверждёнными постановлением Правительства РФ от 13.10.2014 г. № 1047, должны определять: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расчета нормативных затрат, в том числе формулы расчета;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порядка расчета нормативных затрат;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об определении органами местного самоуправления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Правовые акты органов местного самоуправления Старо - Акульшетского муниципального образования, утверждающие </w:t>
      </w:r>
      <w:r>
        <w:rPr>
          <w:rFonts w:ascii="Times New Roman" w:hAnsi="Times New Roman" w:cs="Times New Roman"/>
          <w:b/>
          <w:sz w:val="24"/>
          <w:szCs w:val="24"/>
        </w:rPr>
        <w:t>требования к отдельным видам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 (в том числе предельные цены товаров, работ, услуг), закупаемым органами местного самоуправления, должны содержать следующие сведения: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отдельных видов товаров, работ, услуг с указанием характеристик (свойств) и их значений.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Органы местного самоуправления Старо – Акульшетского  муниципального образования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Правовые акты органов местного самоуправления Старо – Акульшетского муниципального образования, утверждающие </w:t>
      </w:r>
      <w:r>
        <w:rPr>
          <w:rFonts w:ascii="Times New Roman" w:hAnsi="Times New Roman" w:cs="Times New Roman"/>
          <w:b/>
          <w:sz w:val="24"/>
          <w:szCs w:val="24"/>
        </w:rPr>
        <w:t>нормативные затраты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функций органов местного самоуправления Старо - Акульшетского муниципального образования, должны определять: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расчета нормативных затрат;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 Правовые акты, указанные в подпункте 2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Старо - Акульшетского муниципального образования.</w:t>
      </w:r>
    </w:p>
    <w:p w:rsidR="00F50CA9" w:rsidRDefault="00F50CA9" w:rsidP="00F50CA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50CA9" w:rsidRDefault="00F50CA9" w:rsidP="00F50CA9">
      <w:pPr>
        <w:autoSpaceDE w:val="0"/>
        <w:autoSpaceDN w:val="0"/>
        <w:adjustRightInd w:val="0"/>
        <w:ind w:firstLine="708"/>
        <w:jc w:val="both"/>
      </w:pPr>
      <w:r>
        <w:t>27. В соответствии с нормативными правовыми актами, регулирующими осуществление контроля и мониторинга в сфере закупок, муниципального финансового контроля в ходе, контроля и мониторинга в сфере закупок осуществляется проверка исполнения муниципальными заказчиками положений правовых актов органов местного самоуправления Старо - Акульшетского муниципального образования, утверждающих требования к закупаемым ими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</w:p>
    <w:p w:rsidR="00F50CA9" w:rsidRDefault="00F50CA9" w:rsidP="00F50CA9">
      <w:pPr>
        <w:pStyle w:val="ConsPlusNormal0"/>
        <w:jc w:val="both"/>
      </w:pPr>
    </w:p>
    <w:p w:rsidR="00F50CA9" w:rsidRDefault="00F50CA9" w:rsidP="00F50CA9">
      <w:pPr>
        <w:widowControl w:val="0"/>
        <w:autoSpaceDE w:val="0"/>
        <w:autoSpaceDN w:val="0"/>
        <w:adjustRightInd w:val="0"/>
        <w:ind w:firstLine="540"/>
        <w:jc w:val="both"/>
      </w:pPr>
    </w:p>
    <w:p w:rsidR="00F50CA9" w:rsidRDefault="00F50CA9" w:rsidP="00F50CA9">
      <w:pPr>
        <w:widowControl w:val="0"/>
        <w:autoSpaceDE w:val="0"/>
        <w:autoSpaceDN w:val="0"/>
        <w:adjustRightInd w:val="0"/>
        <w:ind w:firstLine="540"/>
        <w:jc w:val="both"/>
      </w:pPr>
    </w:p>
    <w:p w:rsidR="00F50CA9" w:rsidRDefault="00F50CA9" w:rsidP="00F50CA9">
      <w:pPr>
        <w:widowControl w:val="0"/>
        <w:autoSpaceDE w:val="0"/>
        <w:autoSpaceDN w:val="0"/>
        <w:adjustRightInd w:val="0"/>
        <w:ind w:firstLine="708"/>
        <w:jc w:val="both"/>
      </w:pPr>
      <w:r>
        <w:t>Глава Старо - Акульшетского</w:t>
      </w:r>
    </w:p>
    <w:p w:rsidR="00F50CA9" w:rsidRDefault="00F50CA9" w:rsidP="00F50CA9">
      <w:pPr>
        <w:widowControl w:val="0"/>
        <w:autoSpaceDE w:val="0"/>
        <w:autoSpaceDN w:val="0"/>
        <w:adjustRightInd w:val="0"/>
        <w:ind w:firstLine="708"/>
        <w:jc w:val="both"/>
      </w:pPr>
      <w:r>
        <w:t>муниципального образования                                                   Р.О. Леоненко</w:t>
      </w:r>
    </w:p>
    <w:p w:rsidR="00F50CA9" w:rsidRDefault="00F50CA9" w:rsidP="00F50CA9">
      <w:pPr>
        <w:widowControl w:val="0"/>
        <w:autoSpaceDE w:val="0"/>
        <w:autoSpaceDN w:val="0"/>
        <w:adjustRightInd w:val="0"/>
        <w:ind w:firstLine="540"/>
        <w:jc w:val="both"/>
      </w:pPr>
    </w:p>
    <w:p w:rsidR="00F50CA9" w:rsidRDefault="00F50CA9" w:rsidP="00F50CA9"/>
    <w:p w:rsidR="00F50CA9" w:rsidRDefault="00F50CA9" w:rsidP="00F50CA9"/>
    <w:p w:rsidR="00F50CA9" w:rsidRDefault="00F50CA9" w:rsidP="00F50CA9"/>
    <w:p w:rsidR="00F50CA9" w:rsidRDefault="00F50CA9" w:rsidP="00F50CA9"/>
    <w:p w:rsidR="00F50CA9" w:rsidRDefault="00F50CA9" w:rsidP="00F50CA9"/>
    <w:p w:rsidR="00F50CA9" w:rsidRDefault="00F50CA9" w:rsidP="00F50CA9"/>
    <w:p w:rsidR="00F50CA9" w:rsidRDefault="00F50CA9" w:rsidP="00F50CA9"/>
    <w:p w:rsidR="00F50CA9" w:rsidRDefault="00F50CA9" w:rsidP="00F50CA9"/>
    <w:p w:rsidR="00F50CA9" w:rsidRDefault="00F50CA9" w:rsidP="00F50CA9"/>
    <w:p w:rsidR="00F50CA9" w:rsidRDefault="00F50CA9" w:rsidP="00F50CA9"/>
    <w:p w:rsidR="00F50CA9" w:rsidRDefault="00F50CA9" w:rsidP="00F50CA9"/>
    <w:p w:rsidR="00F50CA9" w:rsidRDefault="00F50CA9" w:rsidP="00F50CA9"/>
    <w:p w:rsidR="00F50CA9" w:rsidRDefault="00F50CA9" w:rsidP="00F50CA9"/>
    <w:p w:rsidR="00F50CA9" w:rsidRDefault="00F50CA9" w:rsidP="00F50CA9"/>
    <w:p w:rsidR="00F50CA9" w:rsidRDefault="00F50CA9" w:rsidP="00F50CA9"/>
    <w:p w:rsidR="00BA0102" w:rsidRDefault="00BA0102"/>
    <w:sectPr w:rsidR="00BA0102" w:rsidSect="00BA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0CA9"/>
    <w:rsid w:val="008A071C"/>
    <w:rsid w:val="00BA0102"/>
    <w:rsid w:val="00E9342A"/>
    <w:rsid w:val="00F5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CA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50CA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50CA9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CA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50CA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50CA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CA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50C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50C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6CD0689310DD652CCACEFEDC68F7CECB6C945E357E0D65DD1C72539D9676AA3B5D1BA305EA568TCA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23\Desktop\&#1087;&#1088;&#1080;&#1085;&#1103;&#1090;&#1099;&#1077;%20&#1053;&#1055;&#1040;%20&#1074;%20&#1087;&#1088;&#1086;&#1082;&#1091;&#1088;&#1072;&#1090;&#1091;&#1088;&#1091;\2016\&#1084;&#1072;&#1081;\&#1053;&#1055;&#1040;%20&#1085;&#1086;&#1088;&#1084;&#1080;&#1088;.doc" TargetMode="External"/><Relationship Id="rId12" Type="http://schemas.openxmlformats.org/officeDocument/2006/relationships/hyperlink" Target="file:///C:\Users\123\Desktop\&#1087;&#1088;&#1080;&#1085;&#1103;&#1090;&#1099;&#1077;%20&#1053;&#1055;&#1040;%20&#1074;%20&#1087;&#1088;&#1086;&#1082;&#1091;&#1088;&#1072;&#1090;&#1091;&#1088;&#1091;\2016\&#1084;&#1072;&#1081;\&#1053;&#1055;&#1040;%20&#1085;&#1086;&#1088;&#1084;&#1080;&#1088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24EBE0187A34BE617E948E6940D6CCFE926D58E59185A7988FEAC3DD7E87CF0DD4A5DC23E045684C654821M0F4J" TargetMode="External"/><Relationship Id="rId11" Type="http://schemas.openxmlformats.org/officeDocument/2006/relationships/hyperlink" Target="consultantplus://offline/ref=4EE952DEB4A5B8ADFD8CED5090AA7396680FBC9B8816110100773B602Ck9S6B" TargetMode="External"/><Relationship Id="rId5" Type="http://schemas.openxmlformats.org/officeDocument/2006/relationships/hyperlink" Target="consultantplus://offline/ref=F224EBE0187A34BE617E948E6940D6CCFE926D58E59185A7988FEAC3DD7E87CF0DD4A5DC23E045684C654821M0F1J" TargetMode="External"/><Relationship Id="rId10" Type="http://schemas.openxmlformats.org/officeDocument/2006/relationships/hyperlink" Target="file:///C:\Users\123\Desktop\&#1087;&#1088;&#1080;&#1085;&#1103;&#1090;&#1099;&#1077;%20&#1053;&#1055;&#1040;%20&#1074;%20&#1087;&#1088;&#1086;&#1082;&#1091;&#1088;&#1072;&#1090;&#1091;&#1088;&#1091;\2016\&#1084;&#1072;&#1081;\&#1053;&#1055;&#1040;%20&#1085;&#1086;&#1088;&#1084;&#1080;&#1088;.doc" TargetMode="External"/><Relationship Id="rId4" Type="http://schemas.openxmlformats.org/officeDocument/2006/relationships/hyperlink" Target="consultantplus://offline/ref=07ECBD348DBD85124365EE383E546F2484109AC0E84158777C6E9CD344CD3349F757B4E46B93C01810z9D" TargetMode="External"/><Relationship Id="rId9" Type="http://schemas.openxmlformats.org/officeDocument/2006/relationships/hyperlink" Target="file:///C:\Users\123\Desktop\&#1087;&#1088;&#1080;&#1085;&#1103;&#1090;&#1099;&#1077;%20&#1053;&#1055;&#1040;%20&#1074;%20&#1087;&#1088;&#1086;&#1082;&#1091;&#1088;&#1072;&#1090;&#1091;&#1088;&#1091;\2016\&#1084;&#1072;&#1081;\&#1053;&#1055;&#1040;%20&#1085;&#1086;&#1088;&#1084;&#1080;&#1088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2816</Words>
  <Characters>16056</Characters>
  <Application>Microsoft Office Word</Application>
  <DocSecurity>0</DocSecurity>
  <Lines>133</Lines>
  <Paragraphs>37</Paragraphs>
  <ScaleCrop>false</ScaleCrop>
  <Company/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2016-06-10T02:52:00Z</dcterms:created>
  <dcterms:modified xsi:type="dcterms:W3CDTF">2016-06-10T03:07:00Z</dcterms:modified>
</cp:coreProperties>
</file>