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BB" w:rsidRDefault="00DD64BB" w:rsidP="00DD64BB">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 о с с и й с к а я  Ф е д е р а ц и я</w:t>
      </w:r>
    </w:p>
    <w:p w:rsidR="00DD64BB" w:rsidRDefault="00DD64BB" w:rsidP="00DD64BB">
      <w:pPr>
        <w:keepNext/>
        <w:keepLines/>
        <w:spacing w:after="0" w:line="240" w:lineRule="auto"/>
        <w:jc w:val="center"/>
        <w:rPr>
          <w:rFonts w:ascii="Times New Roman" w:eastAsia="Times New Roman" w:hAnsi="Times New Roman" w:cs="Times New Roman"/>
          <w:b/>
          <w:color w:val="243F60"/>
          <w:sz w:val="32"/>
        </w:rPr>
      </w:pPr>
      <w:r>
        <w:rPr>
          <w:rFonts w:ascii="Times New Roman" w:eastAsia="Times New Roman" w:hAnsi="Times New Roman" w:cs="Times New Roman"/>
          <w:b/>
          <w:color w:val="243F60"/>
          <w:sz w:val="32"/>
        </w:rPr>
        <w:t>Иркутская область</w:t>
      </w:r>
    </w:p>
    <w:p w:rsidR="00DD64BB" w:rsidRDefault="00DD64BB" w:rsidP="00DD64BB">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Муниципальное образование «Тайшетский  район»</w:t>
      </w:r>
    </w:p>
    <w:p w:rsidR="00DD64BB" w:rsidRDefault="00DD64BB" w:rsidP="00DD64BB">
      <w:pPr>
        <w:keepNext/>
        <w:keepLines/>
        <w:spacing w:after="0" w:line="240" w:lineRule="auto"/>
        <w:jc w:val="center"/>
        <w:rPr>
          <w:rFonts w:ascii="Times New Roman" w:eastAsia="Times New Roman" w:hAnsi="Times New Roman" w:cs="Times New Roman"/>
          <w:b/>
          <w:color w:val="243F60"/>
          <w:sz w:val="32"/>
        </w:rPr>
      </w:pPr>
      <w:r>
        <w:rPr>
          <w:rFonts w:ascii="Times New Roman" w:eastAsia="Times New Roman" w:hAnsi="Times New Roman" w:cs="Times New Roman"/>
          <w:b/>
          <w:color w:val="243F60"/>
          <w:sz w:val="32"/>
        </w:rPr>
        <w:t>Старо-Акульшетское</w:t>
      </w:r>
      <w:r>
        <w:rPr>
          <w:rFonts w:ascii="Times New Roman" w:eastAsia="Times New Roman" w:hAnsi="Times New Roman" w:cs="Times New Roman"/>
          <w:b/>
          <w:color w:val="243F60"/>
          <w:sz w:val="24"/>
        </w:rPr>
        <w:t xml:space="preserve">  </w:t>
      </w:r>
      <w:r>
        <w:rPr>
          <w:rFonts w:ascii="Times New Roman" w:eastAsia="Times New Roman" w:hAnsi="Times New Roman" w:cs="Times New Roman"/>
          <w:b/>
          <w:color w:val="243F60"/>
          <w:sz w:val="32"/>
        </w:rPr>
        <w:t>муниципальное образование</w:t>
      </w:r>
    </w:p>
    <w:p w:rsidR="00DD64BB" w:rsidRDefault="00DD64BB" w:rsidP="00DD64BB">
      <w:pPr>
        <w:spacing w:after="0" w:line="240" w:lineRule="auto"/>
        <w:ind w:right="-568"/>
        <w:jc w:val="center"/>
        <w:rPr>
          <w:rFonts w:ascii="Times New Roman" w:eastAsia="Times New Roman" w:hAnsi="Times New Roman" w:cs="Times New Roman"/>
          <w:b/>
          <w:sz w:val="24"/>
        </w:rPr>
      </w:pPr>
      <w:r>
        <w:rPr>
          <w:rFonts w:ascii="Times New Roman" w:eastAsia="Times New Roman" w:hAnsi="Times New Roman" w:cs="Times New Roman"/>
          <w:b/>
          <w:color w:val="404040"/>
          <w:sz w:val="40"/>
        </w:rPr>
        <w:t>ПОСТАНОВЛЕНИЕ</w:t>
      </w:r>
    </w:p>
    <w:p w:rsidR="00DD64BB" w:rsidRDefault="00DD64BB" w:rsidP="00DD64BB">
      <w:pPr>
        <w:spacing w:after="0" w:line="240" w:lineRule="auto"/>
        <w:ind w:right="-568"/>
        <w:rPr>
          <w:rFonts w:ascii="Times New Roman" w:eastAsia="Times New Roman" w:hAnsi="Times New Roman" w:cs="Times New Roman"/>
          <w:b/>
          <w:sz w:val="24"/>
        </w:rPr>
      </w:pPr>
    </w:p>
    <w:p w:rsidR="00DD64BB" w:rsidRDefault="00DD64BB" w:rsidP="00DD64BB">
      <w:pPr>
        <w:spacing w:after="0" w:line="240" w:lineRule="auto"/>
        <w:ind w:right="-568"/>
        <w:rPr>
          <w:rFonts w:ascii="Times New Roman" w:eastAsia="Times New Roman" w:hAnsi="Times New Roman" w:cs="Times New Roman"/>
          <w:b/>
          <w:sz w:val="24"/>
        </w:rPr>
      </w:pPr>
    </w:p>
    <w:p w:rsidR="00DD64BB" w:rsidRDefault="00DD64BB" w:rsidP="00DD64BB">
      <w:pPr>
        <w:spacing w:after="0" w:line="240" w:lineRule="auto"/>
        <w:ind w:right="-568"/>
        <w:rPr>
          <w:rFonts w:ascii="Times New Roman" w:eastAsia="Times New Roman" w:hAnsi="Times New Roman" w:cs="Times New Roman"/>
          <w:b/>
          <w:sz w:val="24"/>
        </w:rPr>
      </w:pPr>
    </w:p>
    <w:p w:rsidR="00DD64BB" w:rsidRDefault="00DD64BB" w:rsidP="00DD64BB">
      <w:pPr>
        <w:spacing w:after="0" w:line="240" w:lineRule="auto"/>
        <w:ind w:right="-568"/>
        <w:rPr>
          <w:rFonts w:ascii="Times New Roman" w:eastAsia="Times New Roman" w:hAnsi="Times New Roman" w:cs="Times New Roman"/>
          <w:b/>
          <w:sz w:val="24"/>
        </w:rPr>
      </w:pPr>
      <w:r>
        <w:rPr>
          <w:rFonts w:ascii="Times New Roman" w:eastAsia="Times New Roman" w:hAnsi="Times New Roman" w:cs="Times New Roman"/>
          <w:b/>
          <w:sz w:val="24"/>
        </w:rPr>
        <w:t>от "05"  апреля  2016 г.                                                                          №  37</w:t>
      </w:r>
    </w:p>
    <w:p w:rsidR="00DD64BB" w:rsidRDefault="00DD64BB" w:rsidP="00DD64BB">
      <w:pPr>
        <w:spacing w:after="0" w:line="240" w:lineRule="auto"/>
        <w:ind w:right="-568"/>
        <w:rPr>
          <w:rFonts w:ascii="Times New Roman" w:eastAsia="Times New Roman" w:hAnsi="Times New Roman" w:cs="Times New Roman"/>
          <w:sz w:val="24"/>
        </w:rPr>
      </w:pPr>
    </w:p>
    <w:p w:rsidR="00DD64BB" w:rsidRDefault="00DD64BB" w:rsidP="00DD64BB">
      <w:pPr>
        <w:spacing w:after="0" w:line="240" w:lineRule="auto"/>
        <w:ind w:right="-568"/>
        <w:rPr>
          <w:rFonts w:ascii="Times New Roman" w:eastAsia="Times New Roman" w:hAnsi="Times New Roman" w:cs="Times New Roman"/>
          <w:sz w:val="24"/>
        </w:rPr>
      </w:pPr>
      <w:r>
        <w:rPr>
          <w:rFonts w:ascii="Times New Roman" w:eastAsia="Times New Roman" w:hAnsi="Times New Roman" w:cs="Times New Roman"/>
          <w:sz w:val="24"/>
        </w:rPr>
        <w:t>Об утверждении Положения о порядке формирования,</w:t>
      </w:r>
    </w:p>
    <w:p w:rsidR="00DD64BB" w:rsidRDefault="00DD64BB" w:rsidP="00DD64BB">
      <w:pPr>
        <w:spacing w:after="0" w:line="240" w:lineRule="auto"/>
        <w:ind w:right="-568"/>
        <w:rPr>
          <w:rFonts w:ascii="Times New Roman" w:eastAsia="Times New Roman" w:hAnsi="Times New Roman" w:cs="Times New Roman"/>
          <w:sz w:val="24"/>
        </w:rPr>
      </w:pPr>
      <w:r>
        <w:rPr>
          <w:rFonts w:ascii="Times New Roman" w:eastAsia="Times New Roman" w:hAnsi="Times New Roman" w:cs="Times New Roman"/>
          <w:sz w:val="24"/>
        </w:rPr>
        <w:t xml:space="preserve"> разработки и реализации муниципальных программ </w:t>
      </w:r>
    </w:p>
    <w:p w:rsidR="00DD64BB" w:rsidRDefault="00DD64BB" w:rsidP="00DD64BB">
      <w:pPr>
        <w:spacing w:after="0" w:line="240" w:lineRule="auto"/>
        <w:ind w:right="-568"/>
        <w:rPr>
          <w:rFonts w:ascii="Times New Roman" w:eastAsia="Times New Roman" w:hAnsi="Times New Roman" w:cs="Times New Roman"/>
          <w:sz w:val="24"/>
        </w:rPr>
      </w:pPr>
      <w:r>
        <w:rPr>
          <w:rFonts w:ascii="Times New Roman" w:eastAsia="Times New Roman" w:hAnsi="Times New Roman" w:cs="Times New Roman"/>
          <w:sz w:val="24"/>
        </w:rPr>
        <w:t>Старо-Акульшетского муниципального образования</w:t>
      </w:r>
    </w:p>
    <w:p w:rsidR="00DD64BB" w:rsidRDefault="00DD64BB" w:rsidP="00DD64BB">
      <w:pPr>
        <w:spacing w:after="0" w:line="240" w:lineRule="auto"/>
        <w:ind w:right="-568"/>
        <w:rPr>
          <w:rFonts w:ascii="Times New Roman" w:eastAsia="Times New Roman" w:hAnsi="Times New Roman" w:cs="Times New Roman"/>
          <w:sz w:val="24"/>
        </w:rPr>
      </w:pPr>
    </w:p>
    <w:p w:rsidR="00DD64BB" w:rsidRDefault="00DD64BB" w:rsidP="00DD64BB">
      <w:pPr>
        <w:spacing w:after="0" w:line="240" w:lineRule="auto"/>
        <w:ind w:right="-568"/>
        <w:rPr>
          <w:rFonts w:ascii="Times New Roman" w:eastAsia="Times New Roman" w:hAnsi="Times New Roman" w:cs="Times New Roman"/>
          <w:sz w:val="24"/>
        </w:rPr>
      </w:pPr>
    </w:p>
    <w:p w:rsidR="00DD64BB" w:rsidRDefault="00DD64BB" w:rsidP="00DD64BB">
      <w:pPr>
        <w:keepNext/>
        <w:spacing w:after="0" w:line="240" w:lineRule="auto"/>
        <w:ind w:right="-5"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обеспечения эффективности использования бюджетных средств, в соответствии в Федеральным законом от 07.05.2013 г. № 104 –ФЗ «О внесении изменений в Бюджетный кодекс РФ и отдельные законодательные акты РФ в связи с совершенствованием бюджетного процесса», ст. 179 Бюджетного кодекса РФ, руководствуясь ст. ст. 15, 17, 53 Федерального закона от 06.10.2003 г. № 131-ФЗ «Об общих принципах организации местного самоуправления в РФ», ст.ст. 23, 46  Устава Старо-Акульшетского муниципального образования  администрация Старо-Акульшетского муниципального образования, Положением о бюджетном процессе в Старо-Акульшетском муниципальном образовании,  утвержденном решением Думы Старо-Акульшетского муниципального образования от 26.06.2012 г. №  147 с изменениями и дополнениями, утвержденными решением Думы  Старо-Акульшетского муниципального образования от 27.02.2014 г. № 32, администрация Старо-Акульшетского муниципального образования </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right="-568"/>
        <w:rPr>
          <w:rFonts w:ascii="Times New Roman" w:eastAsia="Times New Roman" w:hAnsi="Times New Roman" w:cs="Times New Roman"/>
          <w:sz w:val="24"/>
        </w:rPr>
      </w:pPr>
      <w:r>
        <w:rPr>
          <w:rFonts w:ascii="Times New Roman" w:eastAsia="Times New Roman" w:hAnsi="Times New Roman" w:cs="Times New Roman"/>
          <w:sz w:val="24"/>
        </w:rPr>
        <w:tab/>
        <w:t>1.  Утвердить Положение о порядке формирования, разработки и реализации муниципальных программ Старо-Акульшетского муниципального образования (прилагается).</w:t>
      </w: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 Опубликовать  настоящее постановление в информационной газете «Вестник Старо-Акульшетского муниципального образования» и разместить на официальном сайте  администрации Старо-Акульшетского муниципального образования.</w:t>
      </w: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  Контроль за исполнением  настоящего постановления оставляю за собой.</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Старо-Акульшетского</w:t>
      </w: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образования:                                                        Р.О.  Леоненко </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widowControl w:val="0"/>
        <w:spacing w:after="0" w:line="240" w:lineRule="auto"/>
        <w:jc w:val="center"/>
        <w:rPr>
          <w:rFonts w:ascii="Arial" w:eastAsia="Arial" w:hAnsi="Arial" w:cs="Arial"/>
        </w:rPr>
      </w:pPr>
    </w:p>
    <w:p w:rsidR="00DD64BB" w:rsidRDefault="00DD64BB" w:rsidP="00DD64BB">
      <w:pPr>
        <w:widowControl w:val="0"/>
        <w:spacing w:after="0" w:line="240" w:lineRule="auto"/>
        <w:jc w:val="center"/>
        <w:rPr>
          <w:rFonts w:ascii="Arial" w:eastAsia="Arial" w:hAnsi="Arial" w:cs="Arial"/>
        </w:rPr>
      </w:pPr>
    </w:p>
    <w:p w:rsidR="00DD64BB" w:rsidRDefault="00DD64BB" w:rsidP="00DD64BB">
      <w:pPr>
        <w:widowControl w:val="0"/>
        <w:spacing w:after="0" w:line="240" w:lineRule="auto"/>
        <w:jc w:val="center"/>
        <w:rPr>
          <w:rFonts w:ascii="Arial" w:eastAsia="Arial" w:hAnsi="Arial" w:cs="Arial"/>
        </w:rPr>
      </w:pPr>
    </w:p>
    <w:p w:rsidR="00DD64BB" w:rsidRDefault="00DD64BB" w:rsidP="00DD64BB">
      <w:pPr>
        <w:widowControl w:val="0"/>
        <w:spacing w:after="0" w:line="240" w:lineRule="auto"/>
        <w:rPr>
          <w:rFonts w:ascii="Arial" w:eastAsia="Arial" w:hAnsi="Arial" w:cs="Arial"/>
        </w:rPr>
      </w:pPr>
    </w:p>
    <w:p w:rsidR="00DD64BB" w:rsidRDefault="00DD64BB" w:rsidP="00DD64BB">
      <w:pPr>
        <w:widowControl w:val="0"/>
        <w:spacing w:after="0" w:line="240" w:lineRule="auto"/>
        <w:jc w:val="center"/>
        <w:rPr>
          <w:rFonts w:ascii="Times New Roman" w:eastAsia="Times New Roman" w:hAnsi="Times New Roman" w:cs="Times New Roman"/>
          <w:b/>
          <w:sz w:val="28"/>
        </w:rPr>
      </w:pPr>
      <w:hyperlink r:id="rId5">
        <w:r>
          <w:rPr>
            <w:rFonts w:ascii="Times New Roman" w:eastAsia="Times New Roman" w:hAnsi="Times New Roman" w:cs="Times New Roman"/>
            <w:b/>
            <w:color w:val="0000FF"/>
            <w:sz w:val="28"/>
            <w:u w:val="single"/>
          </w:rPr>
          <w:t>Положение</w:t>
        </w:r>
      </w:hyperlink>
    </w:p>
    <w:p w:rsidR="00DD64BB" w:rsidRDefault="00DD64BB" w:rsidP="00DD64BB">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о порядке формирования, разработки и  реализации муниципальных</w:t>
      </w:r>
    </w:p>
    <w:p w:rsidR="00DD64BB" w:rsidRDefault="00DD64BB" w:rsidP="00DD64BB">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программ  Старо-Акульшетского муниципального образования </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color w:val="FF0000"/>
        </w:rPr>
      </w:pPr>
    </w:p>
    <w:p w:rsidR="00DD64BB" w:rsidRDefault="00DD64BB" w:rsidP="00DD64BB">
      <w:pPr>
        <w:suppressLineNumbers/>
        <w:suppressAutoHyphens/>
        <w:spacing w:after="12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Настоящее Положение разработано в соответствии с Бюджетным </w:t>
      </w:r>
      <w:hyperlink r:id="rId6">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Федеральным </w:t>
      </w:r>
      <w:hyperlink r:id="rId7">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28.06.2014 N 172-ФЗ "О стратегическом планировании в Российской Федерации", Федеральным законом от 06.10.2003 г. № 131-ФЗ "Об общих принципах организации местного самоуправления в Российской Федерации", </w:t>
      </w:r>
      <w:hyperlink r:id="rId8">
        <w:r>
          <w:rPr>
            <w:rFonts w:ascii="Times New Roman" w:eastAsia="Times New Roman" w:hAnsi="Times New Roman" w:cs="Times New Roman"/>
            <w:color w:val="0000FF"/>
            <w:sz w:val="24"/>
            <w:u w:val="single"/>
          </w:rPr>
          <w:t>Уставом</w:t>
        </w:r>
      </w:hyperlink>
      <w:r>
        <w:rPr>
          <w:rFonts w:ascii="Times New Roman" w:eastAsia="Times New Roman" w:hAnsi="Times New Roman" w:cs="Times New Roman"/>
          <w:sz w:val="24"/>
        </w:rPr>
        <w:t xml:space="preserve"> Старо-Акульшетского муниципального образования, Положением о бюджетном процессе в Старо-Акульшетском муниципальном образовании,  утвержденном решением Думы Старо-Акульшетского муниципального образования от 26.06.2012 г. №  147 с изменениями и дополнениями, утвержденными решением Думы  Старо-Акульшетского муниципального образования от 27.02.2014 г. № 32, и устанавливает требования, которым должны соответствовать муниципальные программы Старо-Акульшетского муниципального образования (далее – Программы), порядок их формирования, разработки, согласования, утверждения, финансирования, реализации,  внесения в них изменений и дополнений, управления и контроля за ходом реализации Программ.</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1. ОБЩИЕ ПОЛОЖЕНИЯ</w:t>
      </w:r>
    </w:p>
    <w:p w:rsidR="00DD64BB" w:rsidRDefault="00DD64BB" w:rsidP="00DD64BB">
      <w:p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Для целей настоящего Положения: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b/>
          <w:sz w:val="24"/>
        </w:rPr>
        <w:t xml:space="preserve">муниципальная программа Старо-Акульшетского  муниципального образования </w:t>
      </w:r>
      <w:r>
        <w:rPr>
          <w:rFonts w:ascii="Times New Roman" w:eastAsia="Times New Roman" w:hAnsi="Times New Roman" w:cs="Times New Roman"/>
          <w:sz w:val="24"/>
        </w:rPr>
        <w:t>(далее – Программа)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Старо-Акульшетского муниципального образования в соответствии с полномочиями исполнительных органов местного самоуправления;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з</w:t>
      </w:r>
      <w:r>
        <w:rPr>
          <w:rFonts w:ascii="Times New Roman" w:eastAsia="Times New Roman" w:hAnsi="Times New Roman" w:cs="Times New Roman"/>
          <w:b/>
          <w:sz w:val="24"/>
        </w:rPr>
        <w:t>аказчик Программы</w:t>
      </w:r>
      <w:r>
        <w:rPr>
          <w:rFonts w:ascii="Times New Roman" w:eastAsia="Times New Roman" w:hAnsi="Times New Roman" w:cs="Times New Roman"/>
          <w:sz w:val="24"/>
        </w:rPr>
        <w:t xml:space="preserve"> – Администрация Старо-Акульшетского муниципального образования принимающая решение о необходимости разработки и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 xml:space="preserve">комиссия по разработке и реализации муниципальных программ муниципального образования </w:t>
      </w:r>
      <w:r>
        <w:rPr>
          <w:rFonts w:ascii="Times New Roman" w:eastAsia="Times New Roman" w:hAnsi="Times New Roman" w:cs="Times New Roman"/>
          <w:sz w:val="24"/>
        </w:rPr>
        <w:t xml:space="preserve">далее – Комиссия) – коллегиальный орган, осуществляющий организационные, координирующие и контролирующие  функции по вопросам разработки, утверждения и реализации Программ. Состав и порядок работы Комиссии определяются администрацией Старо-Акульшетского муниципального образования;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b/>
          <w:sz w:val="24"/>
        </w:rPr>
        <w:t xml:space="preserve">перечень муниципальных программ Старо-Акульшетского муниципального образования муниципального образования </w:t>
      </w:r>
      <w:r>
        <w:rPr>
          <w:rFonts w:ascii="Times New Roman" w:eastAsia="Times New Roman" w:hAnsi="Times New Roman" w:cs="Times New Roman"/>
          <w:sz w:val="24"/>
        </w:rPr>
        <w:t>(далее - Перечень муниципальных программ) - муниципальный правовой акт, содержащий систематизированные сведения о реализуемых на территории Старо-Акульшетского муниципального образования муниципального образования (далее – муниципальное образование) Программах, их наименовании, сроках реализации, цели и наименовании Ответственного исполнителя;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b/>
          <w:sz w:val="24"/>
        </w:rPr>
        <w:t>подпрограмма муниципальной программы</w:t>
      </w:r>
      <w:r>
        <w:rPr>
          <w:rFonts w:ascii="Times New Roman" w:eastAsia="Times New Roman" w:hAnsi="Times New Roman" w:cs="Times New Roman"/>
          <w:sz w:val="24"/>
        </w:rPr>
        <w:t xml:space="preserve"> (далее – Подпрограмма) – неотъемлемая часть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сложности решаемых в рамках Программы задач, а также необходимости рациональной организации планируемого комплекса мероприятий, и направленный на решение одной задачи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b/>
          <w:sz w:val="24"/>
        </w:rPr>
        <w:t>ответственный исполнитель программы</w:t>
      </w:r>
      <w:r>
        <w:rPr>
          <w:rFonts w:ascii="Times New Roman" w:eastAsia="Times New Roman" w:hAnsi="Times New Roman" w:cs="Times New Roman"/>
          <w:sz w:val="24"/>
        </w:rPr>
        <w:t xml:space="preserve"> (далее – Ответственный исполнитель) – специалист  администрации муниципального образования, ответственный за разработку, реализацию и оценку эффективности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8) </w:t>
      </w:r>
      <w:r>
        <w:rPr>
          <w:rFonts w:ascii="Times New Roman" w:eastAsia="Times New Roman" w:hAnsi="Times New Roman" w:cs="Times New Roman"/>
          <w:b/>
          <w:sz w:val="24"/>
        </w:rPr>
        <w:t>исполнители программы</w:t>
      </w:r>
      <w:r>
        <w:rPr>
          <w:rFonts w:ascii="Times New Roman" w:eastAsia="Times New Roman" w:hAnsi="Times New Roman" w:cs="Times New Roman"/>
          <w:sz w:val="24"/>
        </w:rPr>
        <w:t xml:space="preserve"> (далее – исполнители) – специалисты администрации, непосредственно осуществляющие мероприятия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b/>
          <w:sz w:val="24"/>
        </w:rPr>
        <w:t>участники программы (подпрограммы)</w:t>
      </w:r>
      <w:r>
        <w:rPr>
          <w:rFonts w:ascii="Times New Roman" w:eastAsia="Times New Roman" w:hAnsi="Times New Roman" w:cs="Times New Roman"/>
          <w:sz w:val="24"/>
        </w:rPr>
        <w:t xml:space="preserve"> (далее - участники программы) –  иные  распорядители (получатели) средств местного бюджета участвующие в реализации  мероприятий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Программа разрабатывается в соответствии с приоритетами Стратегии социально-экономического развития муниципального образования, Программы социально-экономического развития муниципального образования, действующих на момент разработки Программы, задачами и функциями администрации муниципального образования, с учетом положений программных документов, иных правовых актов Российской Федерации и Иркутской области в соответствующей сфере деятельности.</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Программа может включать в себя Подпрограммы. Деление Программы на Подпрограммы осуществляется исходя из масштабности и сложности поставленной цели, необходимости рациональной организации ее реализации и направлены на решение конкретных задач в рамках Программы. </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Срок реализации Программ составляет не менее трех лет и не более шести лет.</w:t>
      </w:r>
    </w:p>
    <w:p w:rsidR="00DD64BB" w:rsidRDefault="00DD64BB" w:rsidP="00DD64BB">
      <w:pPr>
        <w:spacing w:after="0" w:line="24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4"/>
        </w:rPr>
        <w:t>5. Срок реализации входящих в Программу Подпрограмм, а также отдельных мероприятий  администрации муниципального образования,  должен быть не более срока реализации Программы в целом.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Подпрограммы формируются в порядке, предусмотренном настоящим Положением для формирования Программы, с учетом согласованности основных параметров Подпрограммы и Программы и имеют такую же структуру, как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В процессе принятия решения о разработке, формировании и реализации Программы выделяются следующие понятия: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 планируемый конечный результат решения проблемы социально-экономического развития посредством реализации Программы (Подпрограммы), достижимый за период ее реализации.</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Цели могут быть поставлены в рамках решения вопросов местного значения,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 решения иных вопросов, которые в соответствии с федеральными законами вправе решать органы местного самоуправления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задача</w:t>
      </w:r>
      <w:r>
        <w:rPr>
          <w:rFonts w:ascii="Times New Roman" w:eastAsia="Times New Roman" w:hAnsi="Times New Roman" w:cs="Times New Roman"/>
          <w:sz w:val="24"/>
        </w:rPr>
        <w:t xml:space="preserve"> - планируемый (ожидаемый) результат выполнения совокупности взаимосвязанных мероприятий или осуществления муниципальных функций, направленных на достижение цели (целей) реализации муниципальной программы (подпрограммы);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основное мероприятие</w:t>
      </w:r>
      <w:r>
        <w:rPr>
          <w:rFonts w:ascii="Times New Roman" w:eastAsia="Times New Roman" w:hAnsi="Times New Roman" w:cs="Times New Roman"/>
          <w:sz w:val="24"/>
        </w:rPr>
        <w:t xml:space="preserve">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b/>
          <w:sz w:val="24"/>
        </w:rPr>
        <w:t>мероприятие</w:t>
      </w:r>
      <w:r>
        <w:rPr>
          <w:rFonts w:ascii="Times New Roman" w:eastAsia="Times New Roman" w:hAnsi="Times New Roman" w:cs="Times New Roman"/>
          <w:sz w:val="24"/>
        </w:rPr>
        <w:t xml:space="preserve"> - законченное действие, направленное на достижение конечного результата по Основному мероприятию;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b/>
          <w:sz w:val="24"/>
        </w:rPr>
        <w:t>функция</w:t>
      </w:r>
      <w:r>
        <w:rPr>
          <w:rFonts w:ascii="Times New Roman" w:eastAsia="Times New Roman" w:hAnsi="Times New Roman" w:cs="Times New Roman"/>
          <w:sz w:val="24"/>
        </w:rPr>
        <w:t xml:space="preserve"> – деятельность специалистов администрации муниципального образования, муниципального учреждения, носящая административно-распорядительный характер, осуществляемая на постоянной основе в соответствии с его полномочиями и не носящая заявительного характера;</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b/>
          <w:sz w:val="24"/>
        </w:rPr>
        <w:t>услуга</w:t>
      </w:r>
      <w:r>
        <w:rPr>
          <w:rFonts w:ascii="Times New Roman" w:eastAsia="Times New Roman" w:hAnsi="Times New Roman" w:cs="Times New Roman"/>
          <w:sz w:val="24"/>
        </w:rPr>
        <w:t> – услуги, оказываемые специалистами администрации муниципального образования, муниципальными учреждениями. Услуги осуществляются в соответствии с основными видами деятельности учреждения по запросам заявителей, в соответствии с Федеральным Законом от 27.10.2010 г. № 210-ФЗ "Об организации предоставления государственных и муниципальных услуг";</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7) </w:t>
      </w:r>
      <w:r>
        <w:rPr>
          <w:rFonts w:ascii="Times New Roman" w:eastAsia="Times New Roman" w:hAnsi="Times New Roman" w:cs="Times New Roman"/>
          <w:b/>
          <w:sz w:val="24"/>
        </w:rPr>
        <w:t>план мероприятий</w:t>
      </w:r>
      <w:r>
        <w:rPr>
          <w:rFonts w:ascii="Times New Roman" w:eastAsia="Times New Roman" w:hAnsi="Times New Roman" w:cs="Times New Roman"/>
          <w:sz w:val="24"/>
        </w:rPr>
        <w:t xml:space="preserve"> по реализации Программы - взаимосвязанная система конкретных действий, обеспеченных ресурсами и позволяющих решить задачи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b/>
          <w:sz w:val="24"/>
        </w:rPr>
        <w:t>мониторинг</w:t>
      </w:r>
      <w:r>
        <w:rPr>
          <w:rFonts w:ascii="Times New Roman" w:eastAsia="Times New Roman" w:hAnsi="Times New Roman" w:cs="Times New Roman"/>
          <w:sz w:val="24"/>
        </w:rPr>
        <w:t xml:space="preserve"> – анализ хода исполнения Программ (Подпрограмм), отдельных мероприятий,  достижения целевых показателей, эффективности реализации и ориентированный на раннее предупреждение возникновения проблем и отклонений хода реализации Программы от запланированного;</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b/>
          <w:sz w:val="24"/>
        </w:rPr>
        <w:t>целевой показатель (индикатор)</w:t>
      </w:r>
      <w:r>
        <w:rPr>
          <w:rFonts w:ascii="Times New Roman" w:eastAsia="Times New Roman" w:hAnsi="Times New Roman" w:cs="Times New Roman"/>
          <w:sz w:val="24"/>
        </w:rPr>
        <w:t xml:space="preserve">- численная характеристика, позволяющая оценить степень решения задачи и достижения поставленной цели Программы (Подпрограммы); </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Pr>
          <w:rFonts w:ascii="Times New Roman" w:eastAsia="Times New Roman" w:hAnsi="Times New Roman" w:cs="Times New Roman"/>
          <w:b/>
          <w:sz w:val="24"/>
        </w:rPr>
        <w:t>непосредственный результат</w:t>
      </w:r>
      <w:r>
        <w:rPr>
          <w:rFonts w:ascii="Times New Roman" w:eastAsia="Times New Roman" w:hAnsi="Times New Roman" w:cs="Times New Roman"/>
          <w:sz w:val="24"/>
        </w:rPr>
        <w:t xml:space="preserve"> – характеристика объема и качества реализации мероприятия, направленного на достижение конечного результата реализации Программы (Подпрограммы);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b/>
          <w:sz w:val="24"/>
        </w:rPr>
        <w:t>конечный результат</w:t>
      </w:r>
      <w:r>
        <w:rPr>
          <w:rFonts w:ascii="Times New Roman" w:eastAsia="Times New Roman" w:hAnsi="Times New Roman" w:cs="Times New Roman"/>
          <w:sz w:val="24"/>
        </w:rPr>
        <w:t xml:space="preserve"> – характеризуемое количественными и/или качественными показателями состояние (изменение состояния) в сфере социально-экономического развития муниципального образования, которое отражает выгоды от реализации Программы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r>
        <w:rPr>
          <w:rFonts w:ascii="Times New Roman" w:eastAsia="Times New Roman" w:hAnsi="Times New Roman" w:cs="Times New Roman"/>
          <w:b/>
          <w:sz w:val="24"/>
        </w:rPr>
        <w:t>эффективность Программы (Подпрограммы)</w:t>
      </w:r>
      <w:r>
        <w:rPr>
          <w:rFonts w:ascii="Times New Roman" w:eastAsia="Times New Roman" w:hAnsi="Times New Roman" w:cs="Times New Roman"/>
          <w:sz w:val="24"/>
        </w:rPr>
        <w:t xml:space="preserve"> - совокупная оценка результата, достигнутого реализацией мероприятий Программы (Подпрограммы), выполненная на основе фактических и плановых значений целевых показателей и объемов финансирования Программы (Подпрограммы);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b/>
          <w:sz w:val="24"/>
        </w:rPr>
        <w:t xml:space="preserve"> основные параметры Программы (Подпрограммы)</w:t>
      </w:r>
      <w:r>
        <w:rPr>
          <w:rFonts w:ascii="Times New Roman" w:eastAsia="Times New Roman" w:hAnsi="Times New Roman" w:cs="Times New Roman"/>
          <w:sz w:val="24"/>
        </w:rPr>
        <w:t xml:space="preserve"> – цели, задачи, целевые показатели (индикаторы), конечные результаты реализации Программы (Подпрограммы), сроки их достижения, объем ресурсов, необходимый для достижения целей Программы (Подпрограммы).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Иные понятия и определения используются в значениях, определяемых действующим законодательством.</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Дума Старо-Акульшетского муниципального образования вправе осуществлять рассмотрение проектов Программ  и предложений о внесении изменений в Программы в порядке, установленном нормативными правовыми актами Думы Старо-Акульшетского  муниципального образования.</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 ПРИНЯТИЕ РЕШЕНИЯ О РАЗРАБОТКЕ МУНИЦИПАЛЬНОЙ </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ПРОГРАММЫ </w:t>
      </w:r>
    </w:p>
    <w:p w:rsidR="00DD64BB" w:rsidRDefault="00DD64BB" w:rsidP="00DD64BB">
      <w:pPr>
        <w:tabs>
          <w:tab w:val="left" w:pos="567"/>
        </w:tabs>
        <w:spacing w:after="0" w:line="240" w:lineRule="auto"/>
        <w:ind w:firstLine="567"/>
        <w:jc w:val="center"/>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9. Разработка Программ осуществляется на основании Перечня муниципальных программ, который формируется Комиссией и утверждается постановлением администрации муниципального образования.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программ оформляется согласно </w:t>
      </w:r>
      <w:r>
        <w:rPr>
          <w:rFonts w:ascii="Times New Roman" w:eastAsia="Times New Roman" w:hAnsi="Times New Roman" w:cs="Times New Roman"/>
          <w:b/>
          <w:sz w:val="24"/>
        </w:rPr>
        <w:t xml:space="preserve">Приложения 1 </w:t>
      </w:r>
      <w:r>
        <w:rPr>
          <w:rFonts w:ascii="Times New Roman" w:eastAsia="Times New Roman" w:hAnsi="Times New Roman" w:cs="Times New Roman"/>
          <w:sz w:val="24"/>
        </w:rPr>
        <w:t>к настоящему Положению.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10.Условиями включения Программы в Перечень являются: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Программа  обеспечивает участие муниципального образования в государственных программах Иркутской области, реализуемых за счет средств областного бюджета, и соответствует  требованиям: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идентичности (цели, задачи, основные мероприятия и методика оценки соответствует целям, задачам, основным мероприятиям и методике оценки  государственной программы Иркутской области);</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легитимности (цели соответствуют полномочиям органов местного самоуправления);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специфичности (цель (задача) соответствуют компетенции Ответственного исполнителя и Соисполнителей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Программа направлена на достижение цели, стоящей перед администрацией муниципального образования в соответствии с установленными полномочиями в системе целей, задач и показателей деятельности администрации муниципального образования и направлены на:</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осуществление администрацией муниципального образования муниципальной  политики в установленных сферах деятельности;</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достижения целей и задач социально-экономического развития муниципального образования в соответствии с установленными полномочиями исполнительных органов муниципального управления;</w:t>
      </w:r>
    </w:p>
    <w:p w:rsidR="00DD64BB" w:rsidRDefault="00DD64BB" w:rsidP="00DD64BB">
      <w:pPr>
        <w:spacing w:after="0" w:line="240" w:lineRule="auto"/>
        <w:ind w:firstLine="567"/>
        <w:jc w:val="both"/>
        <w:rPr>
          <w:rFonts w:ascii="Times New Roman" w:eastAsia="Times New Roman" w:hAnsi="Times New Roman" w:cs="Times New Roman"/>
          <w:color w:val="FF0000"/>
          <w:sz w:val="24"/>
        </w:rPr>
      </w:pPr>
      <w:r>
        <w:rPr>
          <w:rFonts w:ascii="Times New Roman" w:eastAsia="Times New Roman" w:hAnsi="Times New Roman" w:cs="Times New Roman"/>
          <w:sz w:val="24"/>
        </w:rPr>
        <w:t>11. Проект Перечня муниципальных программ, мотивированные предложения по внесению изменений и дополнений в него, подготавливаются специалистами администрации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Предложение должно содержать следующие разделы: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Предварительное наименование Программы (Подпрограммы уже существующей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Информация об инициаторе разработки: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контактные телефоны, факс;</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адрес электронной почты.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Описание проблемного вопроса и его актуальности: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характер проблемы и причины ее возникновения;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описание категорий граждан, которых затрагивает данная проблема;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возможные последствия в случае не решения проблемного вопроса.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Предварительная оценка объемов финансирования и сроков реализации Программы (Подпрограммы уже существующей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Оценка возможного социально-экономического эффекта реализации предлагаемой Программы (Подпрограммы уже существующей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Описание иных вопросов, необходимых для обоснования подготовки Программы (Подпрограммы уже существующей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Внесение изменений в Перечень  программ производится постановлением администрации муниципального образования, на основании решения Комиссии, выносимого по мотивированному предложению.</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3. ПОЛНОМОЧИЯ ОТВЕТСТВЕННЫХ ИСПОЛНИТЕЛЕЙ, </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СОИСПОЛНИТЕЛЕЙ, ИСПОЛНИТЕЛЕЙ ПРОГРАММЫ ПРИ</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РАЗРАБОТКЕ И РЕАЛИЗАЦИИ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12. Разработка и реализация Программы осуществляется Ответственным исполнителем совместно с исполнителями программы. </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 Ответственный исполнитель:</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обеспечивает разработку и  несет ответственность за качество, сроки подготовки и  реализацию Программы в целом;</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определяет основные параметры, формирует структуру Программы, а также перечень исполнителей программы;</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координацию деятельности Соисполнителей по реализации программных мероприятий, а также по целевому и эффективному расходованию бюджетных средств;</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несет ответственность за достижение целевых показателей Программы, а также за достижение ожидаемых конечных результатов ее реализации;</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обеспечивает поступление средств из областного бюджета и иных источников в соответствии с законодательством для реализации мероприятий Программы;</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заключает соглашения на предоставление субсидий на выполнение муниципального задания и на иные цели с муниципальными учреждениями;</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заключает в установленном законодательством порядке муниципальные контракты, а также иные гражданско-правовые договоры с хозяйствующими субъектами в целях реализации мероприятий Программы;</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 (договорами);</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мониторинг реализации Программы;</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принимает решение о внесении изменений в Программу, обеспечивает разработку проектов изменений в Программу, их согласование и внесение в установленном порядке в Комиссию;</w:t>
      </w:r>
    </w:p>
    <w:p w:rsidR="00DD64BB" w:rsidRDefault="00DD64BB" w:rsidP="00DD64BB">
      <w:pPr>
        <w:numPr>
          <w:ilvl w:val="0"/>
          <w:numId w:val="1"/>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обеспечивает разработку, согласование и утверждение плана мероприятий по реализации Программы (далее – план мероприятий);</w:t>
      </w:r>
    </w:p>
    <w:p w:rsidR="00DD64BB" w:rsidRDefault="00DD64BB" w:rsidP="00DD64BB">
      <w:p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14) проводит оценку эффективности реализации Программы;</w:t>
      </w:r>
    </w:p>
    <w:p w:rsidR="00DD64BB" w:rsidRDefault="00DD64BB" w:rsidP="00DD64BB">
      <w:p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15) готовит и представляет квартальные, ежегодные и итоговые отчеты о реализации Программы;</w:t>
      </w:r>
    </w:p>
    <w:p w:rsidR="00DD64BB" w:rsidRDefault="00DD64BB" w:rsidP="00DD64BB">
      <w:p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 осуществляет иные полномочия, связанные с реализацией Программы, в соответствии с законодательством;</w:t>
      </w:r>
    </w:p>
    <w:p w:rsidR="00DD64BB" w:rsidRDefault="00DD64BB" w:rsidP="00DD64BB">
      <w:p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17) организует размещение на официальном сайте администрации Старо-Акульшетского муниципального образования в информационно-коммуникационной сети "Интернет" информации и Отчетов о результатах реализации Программы за отчетный год и итогового Отчета по завершении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14. Соисполнители:</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формируют предложения по разработке проекта Программы, участвуют в обсуждении вопросов, связанных с реализацией и финансированием Программы, Подпрограммы, Ведомственной программы, Основного мероприятия;</w:t>
      </w:r>
    </w:p>
    <w:p w:rsidR="00DD64BB" w:rsidRDefault="00DD64BB" w:rsidP="00DD64BB">
      <w:pPr>
        <w:numPr>
          <w:ilvl w:val="0"/>
          <w:numId w:val="2"/>
        </w:numPr>
        <w:tabs>
          <w:tab w:val="left" w:pos="0"/>
          <w:tab w:val="left" w:pos="284"/>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обеспечивают разработку и реализацию Подпрограмм, Ведомственных программ и (или) Основных мероприятий, согласование проекта Подпрограммы с  участниками  Программы в части Подпрограмм, в реализации которых предполагается их участие; </w:t>
      </w:r>
    </w:p>
    <w:p w:rsidR="00DD64BB" w:rsidRDefault="00DD64BB" w:rsidP="00DD64BB">
      <w:pPr>
        <w:numPr>
          <w:ilvl w:val="0"/>
          <w:numId w:val="2"/>
        </w:numPr>
        <w:tabs>
          <w:tab w:val="left" w:pos="0"/>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несут ответственность за обеспечение своевременной и качественной реализации Подпрограмм, Ведомственных программ и (или)  Основных мероприятий за достижение целевых показателей Подпрограмм, Ведомственных программ и (или) Основных мероприятий  в реализации которых принимают участие, а также за достижение непосредственных и ожидаемых конечных результатов их реализации и за эффективное использование бюджетных средств, выделяемых на их реализацию;</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разрабатывают и согласовывают план мероприятий, проект изменений в Программу в части Подпрограмм, Ведомственных программ и (или) Основных мероприятий за реализацию которых несут ответственность  у Ответственного исполнителя;</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вносят Ответственному  исполнителю   Программы обоснованные предложения по внесению изменений в Подпрограмму, Ведомственную  программу и (или) Основное мероприятие, план мероприятий;</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разрабатывают и осуществляют меры по привлечению средств из областного бюджета и иных источников в соответствии с законодательством для реализации мероприятий Подпрограммы, Ведомственной программы и (или) Основного мероприятия.;</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заключают муниципальные контракты и осуществляют иные полномочия, связанные с реализацией Подпрограммы, Ведомственной программы  и (или) Основного мероприятия в соответствии с законодательством;</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запрашивают у исполнителей Подпрограммы  информацию о ходе реализации мероприятий, ответственными за исполнение которых являются исполнители;</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разрабатывают и представляют Ответственному исполнителю отчеты о реализации соответствующей Подпрограммы (Подпрограмм), Ведомственной программы и (или) Основного мероприятия (Основных мероприятий), а также другую информацию, необходимую для подготовки Ответственным исполнителем отчета о ходе реализации и оценке эффективности реализации муниципальной программы;</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Программы;</w:t>
      </w:r>
    </w:p>
    <w:p w:rsidR="00DD64BB" w:rsidRDefault="00DD64BB" w:rsidP="00DD64BB">
      <w:pPr>
        <w:numPr>
          <w:ilvl w:val="0"/>
          <w:numId w:val="2"/>
        </w:numPr>
        <w:tabs>
          <w:tab w:val="left" w:pos="567"/>
          <w:tab w:val="left" w:pos="993"/>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иные полномочия, связанные с реализацией Подпрограммы, Ведомственной программы и (или) Основного мероприятия в соответствии с законодательством.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15. Исполнители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участвуют в разработке Основных мероприятий;</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несут ответственность за достижение целевых показателей Основных мероприятий, в реализации которых принимают участие;</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согласовывают проекты Подпрограмм в части Основных мероприятий, в реализации которых принимают участие;</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вносят предложения по внесению изменений в Подпрограмму в части Основных мероприятий, в реализации которых принимают участие, план мероприятий, направляют их Ответственному исполнителю;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разрабатывают и представляют Ответственному исполнителю отчеты о реализации мероприятий.</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 При наличии разногласий по вопросам объемов финансирования, состава и содержания Программы между Ответственным исполнителем и Соисполнителем,  указанный вопрос рассматривается совместно с заинтересованными сторонами на заседании Комиссии.</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4. ФОРМИРОВАНИЕ ПРОГРАММЫ</w:t>
      </w:r>
    </w:p>
    <w:p w:rsidR="00DD64BB" w:rsidRDefault="00DD64BB" w:rsidP="00DD64BB">
      <w:pPr>
        <w:tabs>
          <w:tab w:val="left" w:pos="567"/>
          <w:tab w:val="left" w:pos="993"/>
        </w:tabs>
        <w:spacing w:after="0" w:line="240" w:lineRule="auto"/>
        <w:ind w:firstLine="567"/>
        <w:jc w:val="both"/>
        <w:rPr>
          <w:rFonts w:ascii="Times New Roman" w:eastAsia="Times New Roman" w:hAnsi="Times New Roman" w:cs="Times New Roman"/>
          <w:b/>
          <w:sz w:val="24"/>
        </w:rPr>
      </w:pPr>
    </w:p>
    <w:p w:rsidR="00DD64BB" w:rsidRDefault="00DD64BB" w:rsidP="00DD64BB">
      <w:pPr>
        <w:tabs>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17.Формирование Программ осуществляется исходя из принципов:</w:t>
      </w:r>
    </w:p>
    <w:p w:rsidR="00DD64BB" w:rsidRDefault="00DD64BB" w:rsidP="00DD64BB">
      <w:pPr>
        <w:tabs>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единых требований к формированию и реализации Программ;</w:t>
      </w:r>
    </w:p>
    <w:p w:rsidR="00DD64BB" w:rsidRDefault="00DD64BB" w:rsidP="00DD64BB">
      <w:pPr>
        <w:tabs>
          <w:tab w:val="left" w:pos="0"/>
          <w:tab w:val="left" w:pos="567"/>
        </w:tabs>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4"/>
        </w:rPr>
        <w:t>2) соответствия приоритетам социально-экономического развития Старо-Акульшетского муниципального образования, учета положений программных документов, иных правовых актов Российской Федерации, Иркутской  и области, администрации Тайшетского района  в соответствующей сфере деятельности</w:t>
      </w:r>
      <w:r>
        <w:rPr>
          <w:rFonts w:ascii="Times New Roman" w:eastAsia="Times New Roman" w:hAnsi="Times New Roman" w:cs="Times New Roman"/>
          <w:sz w:val="26"/>
        </w:rPr>
        <w:t>;</w:t>
      </w:r>
    </w:p>
    <w:p w:rsidR="00DD64BB" w:rsidRDefault="00DD64BB" w:rsidP="00DD64BB">
      <w:pPr>
        <w:tabs>
          <w:tab w:val="left" w:pos="0"/>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соответствия объемов финансирования на реализацию Программы с возможностями бюджета Старо-Акульшетского муниципального образования в течении всего срока ее реализации, установления для Программ измеримых результатов их реализации (конечных и непосредственных результатов);</w:t>
      </w:r>
    </w:p>
    <w:p w:rsidR="00DD64BB" w:rsidRDefault="00DD64BB" w:rsidP="00DD64BB">
      <w:pPr>
        <w:tabs>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интеграции муниципальных регулятивных (правоустанавливающих, правоприменительных и контрольных) и финансовых (бюджетных, налоговых, имущественных) инструментов для достижения целей Программ;</w:t>
      </w:r>
    </w:p>
    <w:p w:rsidR="00DD64BB" w:rsidRDefault="00DD64BB" w:rsidP="00DD64BB">
      <w:pPr>
        <w:tabs>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наличия у участников реализации Программы полномочий, необходимых и достаточных для достижения целей Программы;</w:t>
      </w:r>
    </w:p>
    <w:p w:rsidR="00DD64BB" w:rsidRDefault="00DD64BB" w:rsidP="00DD64BB">
      <w:pPr>
        <w:tabs>
          <w:tab w:val="left" w:pos="567"/>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проведения регулярной оценки результативности и эффективности реализации Программ, оценки их вклада в решение задач социально-экономического развития Старо-</w:t>
      </w:r>
      <w:r>
        <w:rPr>
          <w:rFonts w:ascii="Times New Roman" w:eastAsia="Times New Roman" w:hAnsi="Times New Roman" w:cs="Times New Roman"/>
          <w:sz w:val="24"/>
        </w:rPr>
        <w:lastRenderedPageBreak/>
        <w:t>Акульшетского муниципального образования с возможностью корректировки по результатам такой оценки, а также установления Ответственности должностных лиц в случае неэффективной реализации Программ.</w:t>
      </w:r>
    </w:p>
    <w:p w:rsidR="00DD64BB" w:rsidRDefault="00DD64BB" w:rsidP="00DD64BB">
      <w:pPr>
        <w:tabs>
          <w:tab w:val="left" w:pos="0"/>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18.  Для достижения целей Программы к ней может быть приложен отдельный план подготовки и принятия нормативно-правовых актов, который должен содержать сведения о наименовании нормативно-правового акта, сроках подготовки и Ответственных исполнителях подготовки нормативно-правового акта.</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19. Для разработки проекта Программы или проведения в соответствии с законодательством экспертизы проекта Программы могут привлекаться в установленном законодательством порядке физические и юридические лица.</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 К разработке проекта Программы могут в установленном порядке  привлекаться территориальные органы федеральных и областных органов исполнительной власти, органы местного самоуправления  Тайшетского района иные заинтересованные органы и организации.</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21. Ответственный  исполнитель в целях разработки проекта Программы вправе  выносить предложения о создании рабочих групп, состав которых утверждается распоряжением администрации Старо-Акульшетского муниципального образования. </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В случае привлечения к разработке проекта Программы физических и юридических лиц в соответствии </w:t>
      </w:r>
      <w:r>
        <w:rPr>
          <w:rFonts w:ascii="Times New Roman" w:eastAsia="Times New Roman" w:hAnsi="Times New Roman" w:cs="Times New Roman"/>
          <w:b/>
          <w:sz w:val="24"/>
        </w:rPr>
        <w:t xml:space="preserve">с пунктом 19 </w:t>
      </w:r>
      <w:r>
        <w:rPr>
          <w:rFonts w:ascii="Times New Roman" w:eastAsia="Times New Roman" w:hAnsi="Times New Roman" w:cs="Times New Roman"/>
          <w:sz w:val="24"/>
        </w:rPr>
        <w:t>настоящего Порядка Ответственный  исполнитель     готовит исходное задание и другие, необходимые для разработки проекта Программы документы.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 </w:t>
      </w:r>
      <w:r>
        <w:rPr>
          <w:rFonts w:ascii="Times New Roman" w:eastAsia="Times New Roman" w:hAnsi="Times New Roman" w:cs="Times New Roman"/>
          <w:b/>
          <w:sz w:val="24"/>
        </w:rPr>
        <w:t>Проект Программы разрабатывается в соответствии с Макетом</w:t>
      </w:r>
      <w:r>
        <w:rPr>
          <w:rFonts w:ascii="Times New Roman" w:eastAsia="Times New Roman" w:hAnsi="Times New Roman" w:cs="Times New Roman"/>
          <w:sz w:val="24"/>
        </w:rPr>
        <w:t xml:space="preserve"> муниципальной программы согласно </w:t>
      </w:r>
      <w:r>
        <w:rPr>
          <w:rFonts w:ascii="Times New Roman" w:eastAsia="Times New Roman" w:hAnsi="Times New Roman" w:cs="Times New Roman"/>
          <w:b/>
          <w:sz w:val="24"/>
        </w:rPr>
        <w:t>Приложению 2</w:t>
      </w:r>
      <w:r>
        <w:rPr>
          <w:rFonts w:ascii="Times New Roman" w:eastAsia="Times New Roman" w:hAnsi="Times New Roman" w:cs="Times New Roman"/>
          <w:sz w:val="24"/>
        </w:rPr>
        <w:t xml:space="preserve"> к настоящему Положению.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 Программа содержит:</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паспорт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характеристику текущего состояния сферы реализации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цель и задачи Программы, целевые показатели Программы, сроки реализации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обоснование выделения Подпрограмм и Ведомственных программ (при отсутствии таковых  - мероприятия и механизм реализации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прогноз сводных показателей муниципальных заданий на оказание муниципальных услуг (выполнение работ) в рамках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анализ рисков реализации Программы и описание мер управления рисками реализации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ресурсное обеспечение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ожидаемые конечные результаты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 Подпрограммы (оформляются приложениями к 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 Ведомственные программы (оформляются приложениями к Программе)</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5. ЭКСПЕРТИЗА И УТВЕРЖДЕНИЕ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 </w:t>
      </w:r>
      <w:r>
        <w:rPr>
          <w:rFonts w:ascii="Times New Roman" w:eastAsia="Times New Roman" w:hAnsi="Times New Roman" w:cs="Times New Roman"/>
          <w:b/>
          <w:sz w:val="24"/>
        </w:rPr>
        <w:t>Проект Программы</w:t>
      </w:r>
      <w:r>
        <w:rPr>
          <w:rFonts w:ascii="Times New Roman" w:eastAsia="Times New Roman" w:hAnsi="Times New Roman" w:cs="Times New Roman"/>
          <w:sz w:val="24"/>
        </w:rPr>
        <w:t xml:space="preserve"> до ее представления для рассмотрения Комиссией </w:t>
      </w:r>
      <w:r>
        <w:rPr>
          <w:rFonts w:ascii="Times New Roman" w:eastAsia="Times New Roman" w:hAnsi="Times New Roman" w:cs="Times New Roman"/>
          <w:b/>
          <w:sz w:val="24"/>
        </w:rPr>
        <w:t>должен пройти экспертизу.</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 Экспертиза включает в себя внутреннюю (проводимую Думой Старо-Акульшетского муниципального образования, Тайшетской межрайонной прокуратурой) и внешнюю (общественную).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27. Для проведения внутренней экспертизы проект Программы одновременно представляется Ответственным  исполнителем в печатном и электронном виде в Думу Старо-Акульшетского муниципального образования и в Тайшетскую  межрайонную  прокуратуру, которые в течение </w:t>
      </w:r>
      <w:r>
        <w:rPr>
          <w:rFonts w:ascii="Times New Roman" w:eastAsia="Times New Roman" w:hAnsi="Times New Roman" w:cs="Times New Roman"/>
          <w:b/>
          <w:sz w:val="24"/>
        </w:rPr>
        <w:t>тридцати</w:t>
      </w:r>
      <w:r>
        <w:rPr>
          <w:rFonts w:ascii="Times New Roman" w:eastAsia="Times New Roman" w:hAnsi="Times New Roman" w:cs="Times New Roman"/>
          <w:sz w:val="24"/>
        </w:rPr>
        <w:t xml:space="preserve"> рабочих дней со дня поступления указанных документов осуществляют их экспертизу по следующим направлениям: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Дума Старо-Акульшетского муниципального образования: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 соблюдение требований к содержанию Программ</w:t>
      </w:r>
      <w:r>
        <w:rPr>
          <w:rFonts w:ascii="Times New Roman" w:eastAsia="Times New Roman" w:hAnsi="Times New Roman" w:cs="Times New Roman"/>
          <w:color w:val="FF0000"/>
          <w:sz w:val="24"/>
        </w:rPr>
        <w:t>;</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соответствие целей и задач Программы приоритетам социально-экономического развития Старо-Акульшетского муниципального образования;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соответствие Основных мероприятий заявленным целям и задачам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соответствие показателей эффективности реализации Программы заявленным целям, задачам и требованиям, установленным настоящим Положением;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наличие источников получения информации о количественных значениях показателей эффективности реализации  Программы (статистической отчетности, ведомственной отчетности, отчетов главных распорядителей бюджетных средств, опросов, расчетов и др.);</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 обоснованности сводных показателей муниципальных заданий на оказание  муниципальных услуг (выполнение работ), указанных в проекте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оценка возможностей местного бюджета по финансовому обеспечению реализации Программы в заявленных объемах;</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 обоснованность планируемого объема расходов, указанных в проекте Программы.</w:t>
      </w:r>
    </w:p>
    <w:p w:rsidR="00DD64BB" w:rsidRDefault="00DD64BB" w:rsidP="00DD64BB">
      <w:pPr>
        <w:tabs>
          <w:tab w:val="left" w:pos="567"/>
        </w:tabs>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2) Тайшетская межрайонная прокуратура:</w:t>
      </w:r>
    </w:p>
    <w:p w:rsidR="00DD64BB" w:rsidRDefault="00DD64BB" w:rsidP="00DD64BB">
      <w:pPr>
        <w:tabs>
          <w:tab w:val="left" w:pos="567"/>
        </w:tabs>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положений программы федеральному, областному законодательству и нормативным правовым актам Старо-Акульшетского муниципального образования </w:t>
      </w:r>
    </w:p>
    <w:p w:rsidR="00DD64BB" w:rsidRDefault="00DD64BB" w:rsidP="00DD64BB">
      <w:pPr>
        <w:tabs>
          <w:tab w:val="left" w:pos="567"/>
        </w:tabs>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 соответствие мероприятий программы компетенции и полномочиям органов местного самоуправления;</w:t>
      </w:r>
    </w:p>
    <w:p w:rsidR="00DD64BB" w:rsidRDefault="00DD64BB" w:rsidP="00DD64BB">
      <w:pPr>
        <w:tabs>
          <w:tab w:val="left" w:pos="567"/>
        </w:tabs>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наличие коррупционных факторов.</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28. Представленные материалы должны содержать исчерпывающие данные для проведения внутренней экспертизы. В случае необходимости Дума Старо-Акульшетского муниципального образования и Тайшетская  межрайонная  прокуратура вправе запросить у Ответственного исполнителя  дополнительные сведения и материалы, необходимые для подготовки заключения внутренней экспертизы.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29. По результатам внутренней экспертизы Дума Старо-Акульшетского муниципального образования в течение </w:t>
      </w:r>
      <w:r>
        <w:rPr>
          <w:rFonts w:ascii="Times New Roman" w:eastAsia="Times New Roman" w:hAnsi="Times New Roman" w:cs="Times New Roman"/>
          <w:b/>
          <w:sz w:val="24"/>
        </w:rPr>
        <w:t xml:space="preserve">трех </w:t>
      </w:r>
      <w:r>
        <w:rPr>
          <w:rFonts w:ascii="Times New Roman" w:eastAsia="Times New Roman" w:hAnsi="Times New Roman" w:cs="Times New Roman"/>
          <w:sz w:val="24"/>
        </w:rPr>
        <w:t>рабочих дней от даты поступления заключения Тайшетской межрайонной прокуратуры о целесообразности и возможности реализации проекта Программы в предложенном варианте (далее - сводное заключение) и направляет его Ответственному  исполнителю. В случае необходимости формируются и доводятся до Ответственного исполнителя рекомендации по доработке проекта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30. С учетом замечаний и предложений, изложенных в сводном заключении, Ответственный  исполнитель осуществляет доработку проекта Программы в течение </w:t>
      </w:r>
      <w:r>
        <w:rPr>
          <w:rFonts w:ascii="Times New Roman" w:eastAsia="Times New Roman" w:hAnsi="Times New Roman" w:cs="Times New Roman"/>
          <w:b/>
          <w:sz w:val="24"/>
        </w:rPr>
        <w:t xml:space="preserve">пяти </w:t>
      </w:r>
      <w:r>
        <w:rPr>
          <w:rFonts w:ascii="Times New Roman" w:eastAsia="Times New Roman" w:hAnsi="Times New Roman" w:cs="Times New Roman"/>
          <w:sz w:val="24"/>
        </w:rPr>
        <w:t>рабочих дней со дня поступления сводного заключения.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 Доработанный проект Программы повторно представляется Ответственным  исполнителем в печатном и электронном виде одновременно в Тайшетскую межрайонную прокуратуру.</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 После получения Ответственным исполнителем положительного заключения по результатам внутренней экспертизы проект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выносится на внешнюю (общественную) экспертизу  в порядке, установленном согласно </w:t>
      </w:r>
      <w:r>
        <w:rPr>
          <w:rFonts w:ascii="Times New Roman" w:eastAsia="Times New Roman" w:hAnsi="Times New Roman" w:cs="Times New Roman"/>
          <w:b/>
          <w:sz w:val="24"/>
        </w:rPr>
        <w:t xml:space="preserve">Приложению 3 </w:t>
      </w:r>
      <w:r>
        <w:rPr>
          <w:rFonts w:ascii="Times New Roman" w:eastAsia="Times New Roman" w:hAnsi="Times New Roman" w:cs="Times New Roman"/>
          <w:sz w:val="24"/>
        </w:rPr>
        <w:t xml:space="preserve">к настоящему Положению, результаты которой носят рекомендательный характер. </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33. В случае корректировки проекта Программы по результатам внешней (общественной), доработанный в течение </w:t>
      </w:r>
      <w:r>
        <w:rPr>
          <w:rFonts w:ascii="Times New Roman" w:eastAsia="Times New Roman" w:hAnsi="Times New Roman" w:cs="Times New Roman"/>
          <w:b/>
          <w:sz w:val="24"/>
        </w:rPr>
        <w:t xml:space="preserve">пяти </w:t>
      </w:r>
      <w:r>
        <w:rPr>
          <w:rFonts w:ascii="Times New Roman" w:eastAsia="Times New Roman" w:hAnsi="Times New Roman" w:cs="Times New Roman"/>
          <w:sz w:val="24"/>
        </w:rPr>
        <w:t xml:space="preserve">рабочих дней проект Программы с пояснительной запиской, содержащей сведения о внесенных изменениях, а также их обоснование, с результатами внешней экспертизы  направляется Ответственным  исполнителем на повторную внутреннюю экспертизу в установленном </w:t>
      </w:r>
      <w:r>
        <w:rPr>
          <w:rFonts w:ascii="Times New Roman" w:eastAsia="Times New Roman" w:hAnsi="Times New Roman" w:cs="Times New Roman"/>
          <w:b/>
          <w:sz w:val="24"/>
        </w:rPr>
        <w:t>п. 27 порядке</w:t>
      </w:r>
      <w:r>
        <w:rPr>
          <w:rFonts w:ascii="Times New Roman" w:eastAsia="Times New Roman" w:hAnsi="Times New Roman" w:cs="Times New Roman"/>
          <w:sz w:val="24"/>
        </w:rPr>
        <w:t>.</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34. При наличии положительного заключения экспертизы Программа (внесение изменений и (или) уточнений в Программу) утверждается  постановлением администрации Старо-Акульшетского муниципального образования.</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Проект постановления администрации Старо-Акульшетского муниципального образования подготавливается и согласовывается Ответственным исполнителем.</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Программы,  предлагаемые к финансированию, начиная с очередного финансового года, подлежат утверждению администрацией Старо-Акульшетского муниципального образования в сроки, установленные "Положением о порядке и сроках составления проекта бюджета Старо-Акульшетского муниципального образования  и порядке работы над документами и материалами, представляемыми в Думу Старо-Акульшетского муниципального образования одновременно с проектом местного бюджета", но не позднее 1 месяца до дня внесения в Думу Старо-Акульшетского муниципального образования проекта решения о бюджете  Старо-Акульшетского муниципального образования.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35. Ответственный  исполнитель в течение трех рабочих дней после утверждения Программы (изменений в Программу) обеспечивает ее (их) размещение на официальном сайте администрации Старо-Акульшетского муниципального образования в информационно-телекоммуникационной сети "Интернет"(</w:t>
      </w:r>
      <w:r>
        <w:rPr>
          <w:rFonts w:ascii="Times New Roman" w:eastAsia="Times New Roman" w:hAnsi="Times New Roman" w:cs="Times New Roman"/>
          <w:b/>
          <w:sz w:val="24"/>
        </w:rPr>
        <w:t>http://</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старый-акульшет.рф</w:t>
      </w:r>
      <w:r>
        <w:rPr>
          <w:rFonts w:ascii="Times New Roman" w:eastAsia="Times New Roman" w:hAnsi="Times New Roman" w:cs="Times New Roman"/>
          <w:sz w:val="24"/>
        </w:rPr>
        <w:t>.)), раздел "Муниципальные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 Ответственный  исполнитель  Программы осуществляет ведение Реестра муниципальных   программ Старо-Акульшетского муниципального образования по форме согласно </w:t>
      </w:r>
      <w:r>
        <w:rPr>
          <w:rFonts w:ascii="Times New Roman" w:eastAsia="Times New Roman" w:hAnsi="Times New Roman" w:cs="Times New Roman"/>
          <w:b/>
          <w:sz w:val="24"/>
        </w:rPr>
        <w:t xml:space="preserve">Приложению 4 </w:t>
      </w:r>
      <w:r>
        <w:rPr>
          <w:rFonts w:ascii="Times New Roman" w:eastAsia="Times New Roman" w:hAnsi="Times New Roman" w:cs="Times New Roman"/>
          <w:sz w:val="24"/>
        </w:rPr>
        <w:t>к настоящему Положению и базы данных (на бумажном и электронном носителях) утвержденных Программ в которой должны содержаться:</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нормативный акт об утверждении Программы (с учетом последних изменений);</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Программа с приложениями;</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ежеквартальные отчеты;</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ежегодные  отчеты о ходе финансирования и оценки эффективности реализации Программы;</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другая необходимая информация.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6. ФИНАНСИРОВАНИЕ ПРОГРАММЫ</w:t>
      </w:r>
    </w:p>
    <w:p w:rsidR="00DD64BB" w:rsidRDefault="00DD64BB" w:rsidP="00DD64BB">
      <w:pPr>
        <w:spacing w:after="0" w:line="240" w:lineRule="auto"/>
        <w:ind w:firstLine="567"/>
        <w:jc w:val="both"/>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37. Программы реализуются за счет средств местного бюджета. Для реализации Программ в установленном законодательством порядке могут привлекаться средства федерального, областного бюджетов и внебюджетных источников.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Средства внебюджетных источников, федерального  и областного бюджета учитываются при реализации задач и основных мероприятий Программы (Подпрограммы, Ведомственной программы, Основного мероприятия) на основании соответствующих правовых актов, соглашений (договоров).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38. Ежегодное уточнение параметров финансового обеспечения реализации Программы осуществляется во время формирования и утверждения бюджета Старо-Акульшетского муниципального образования на очередной финансовый год и плановый период.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Программы подлежат приведению в соответствие с решением Думы Старо-Акульшетского муниципального образования о бюджете не позднее двух месяцев со дня вступления его в силу.</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39. Закупки и поставки продукции (товаров, работ и услуг), осуществляемые при реализации Программы (Подпрограммы, Ведомственной программы, Основного мероприятия), проводятся в соответствии с действующим законодательством.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40. На основании информации о Программах  Ответственный исполнитель,   формирует Перечень муниципальных программ Старо-Акульшетского муниципального образования муниципального образования предлагаемых к финансированию в очередном финансовом году(далее - Перечень) по форме согласно </w:t>
      </w:r>
      <w:r>
        <w:rPr>
          <w:rFonts w:ascii="Times New Roman" w:eastAsia="Times New Roman" w:hAnsi="Times New Roman" w:cs="Times New Roman"/>
          <w:b/>
          <w:sz w:val="24"/>
        </w:rPr>
        <w:t xml:space="preserve">Приложению 5 </w:t>
      </w:r>
      <w:r>
        <w:rPr>
          <w:rFonts w:ascii="Times New Roman" w:eastAsia="Times New Roman" w:hAnsi="Times New Roman" w:cs="Times New Roman"/>
          <w:sz w:val="24"/>
        </w:rPr>
        <w:t>к настоящему Положению  и представляет его на рассмотрение Комиссии.</w:t>
      </w:r>
    </w:p>
    <w:p w:rsidR="00DD64BB" w:rsidRDefault="00DD64BB" w:rsidP="00DD64BB">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По результатам рассмотрения Комиссией, согласованный Перечень в срок до 1 октября текущего года направляется в финансовый орган в составе сведений к проекту  местного бюджета на очередной финансовый год и плановый период.</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 Объемы финансирования Программы утверждаются решением Думы Старо-Акульшетского муниципального образования о местном бюджете на соответствующий финансовый год и плановый период в составе ведомственной и функциональной структуры расходов бюджета по индивидуальным кодам целевых статей расходов бюджета.</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42. Финансирование расходов на реализацию Программ за счет средств местного бюджета на соответствующий финансовый год и плановый период осуществляется по соответствующим главным распорядителям бюджетных средств местного бюджета в рамках утвержденных бюджетных ассигнований.</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43. В случае внесения по инициативе Ответственного исполнителя  Программы изменений в Программу, связанных с увеличением финансирования на ее реализацию, их объем может быть изменен в течение текущего финансового года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 с последующим внесением изменений в бюджет на очередной финансовый год и плановый период.</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44. Финансирование Программы, утвержденной после утверждения местного  бюджета на очередной финансовый год и плановый период, осуществляется с года, следующего за очередным финансовым годом.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дополнительных источников поступлений в местный бюджет и (или) при сокращении бюджетных ассигнований по отдельным статьям расходов местного бюджета -  финансирование Программы, утвержденной в текущем финансовом году, может осуществляться в текущем финансовом году при условии внесения соответствующих изменений в решение Думы Старо-Акульшетского муниципального образования о местном бюджете на очередной финансовый год и плановый период.</w:t>
      </w: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tabs>
          <w:tab w:val="left" w:pos="567"/>
        </w:tabs>
        <w:spacing w:after="0" w:line="240" w:lineRule="auto"/>
        <w:ind w:firstLine="567"/>
        <w:jc w:val="center"/>
        <w:rPr>
          <w:rFonts w:ascii="Times New Roman" w:eastAsia="Times New Roman" w:hAnsi="Times New Roman" w:cs="Times New Roman"/>
          <w:b/>
          <w:sz w:val="23"/>
        </w:rPr>
      </w:pPr>
      <w:r>
        <w:rPr>
          <w:rFonts w:ascii="Times New Roman" w:eastAsia="Times New Roman" w:hAnsi="Times New Roman" w:cs="Times New Roman"/>
          <w:b/>
          <w:sz w:val="24"/>
        </w:rPr>
        <w:t>Глава 7.</w:t>
      </w:r>
      <w:r>
        <w:rPr>
          <w:rFonts w:ascii="Times New Roman" w:eastAsia="Times New Roman" w:hAnsi="Times New Roman" w:cs="Times New Roman"/>
          <w:b/>
          <w:sz w:val="23"/>
        </w:rPr>
        <w:t xml:space="preserve"> УПРАВЛЕНИЕ И КОНТРОЛЬ ЗА РЕАЛИЗАЦИЕЙ </w:t>
      </w:r>
    </w:p>
    <w:p w:rsidR="00DD64BB" w:rsidRDefault="00DD64BB" w:rsidP="00DD64BB">
      <w:pPr>
        <w:tabs>
          <w:tab w:val="left" w:pos="567"/>
        </w:tabs>
        <w:spacing w:after="0" w:line="240" w:lineRule="auto"/>
        <w:ind w:firstLine="567"/>
        <w:jc w:val="center"/>
        <w:rPr>
          <w:rFonts w:ascii="Times New Roman" w:eastAsia="Times New Roman" w:hAnsi="Times New Roman" w:cs="Times New Roman"/>
          <w:sz w:val="24"/>
        </w:rPr>
      </w:pP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45. Текущее управление реализацией  Программы осуществляется  Ответственным исполнителем совместно с Соисполнителями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организации текущего контроля за реализацией Программы Ответственный исполнитель распоряжением (приказом) может утверждать регламент взаимодействия с Соисполнителями и участниками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Между Ответственным исполнителем и участником программы могут заключаться соглашения (договоры) о реализации мероприятий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Pr>
          <w:rFonts w:ascii="Times New Roman" w:eastAsia="Times New Roman" w:hAnsi="Times New Roman" w:cs="Times New Roman"/>
          <w:b/>
          <w:sz w:val="24"/>
        </w:rPr>
        <w:t xml:space="preserve">Управление реализацией Программы осуществляется в соответствии с планом мероприятий по реализации муниципальной программы </w:t>
      </w:r>
      <w:r>
        <w:rPr>
          <w:rFonts w:ascii="Times New Roman" w:eastAsia="Times New Roman" w:hAnsi="Times New Roman" w:cs="Times New Roman"/>
          <w:sz w:val="24"/>
        </w:rPr>
        <w:t xml:space="preserve">(далее - План мероприятий) на очередной финансовый год, который разрабатывается Ответственным исполнителем совместно с Соисполнителями в течение 14 календарных дней после утверждения Думой Старо-Акульшетского муниципального образования  проекта бюджета Старо-Акульшетского муниципального образования на очередной финансовый год и плановый период  и содержит подробный перечень мероприятий Программы с указанием исполнителей, сроков реализации, показателей мероприятий и объемов ресурсного обеспечения по форме согласно </w:t>
      </w:r>
      <w:r>
        <w:rPr>
          <w:rFonts w:ascii="Times New Roman" w:eastAsia="Times New Roman" w:hAnsi="Times New Roman" w:cs="Times New Roman"/>
          <w:b/>
          <w:sz w:val="24"/>
        </w:rPr>
        <w:t>Приложению 6</w:t>
      </w:r>
      <w:r>
        <w:rPr>
          <w:rFonts w:ascii="Times New Roman" w:eastAsia="Times New Roman" w:hAnsi="Times New Roman" w:cs="Times New Roman"/>
          <w:sz w:val="24"/>
        </w:rPr>
        <w:t xml:space="preserve"> к настоящему Положению.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47.  В процессе реализации Программы в План мероприятий могут вноситься изменения.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Внесение изменений в План мероприятий осуществляется путем принятия правового акта администрацией Старо-Акульшетского муниципального образования, являющегося Ответственным исполнителем.</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48. В случае внесения изменений в Программу, Ответственный исполнитель в течение 10 рабочих дней после утверждения внесения изменений, вносит  соответствующие изменения  в План мероприятий;</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49. Для обеспечения мониторинга и анализа хода реализации Программ </w:t>
      </w:r>
      <w:r>
        <w:rPr>
          <w:rFonts w:ascii="Times New Roman" w:eastAsia="Times New Roman" w:hAnsi="Times New Roman" w:cs="Times New Roman"/>
          <w:b/>
          <w:sz w:val="24"/>
        </w:rPr>
        <w:t xml:space="preserve">Соисполнители  представляют Ответственному исполнителю </w:t>
      </w:r>
      <w:r>
        <w:rPr>
          <w:rFonts w:ascii="Times New Roman" w:eastAsia="Times New Roman" w:hAnsi="Times New Roman" w:cs="Times New Roman"/>
          <w:sz w:val="24"/>
        </w:rPr>
        <w:t xml:space="preserve">Программы, в состав которых входят Подпрограммы, Ведомственные программы, Основные мероприятия, ежеквартально </w:t>
      </w:r>
      <w:r>
        <w:rPr>
          <w:rFonts w:ascii="Times New Roman" w:eastAsia="Times New Roman" w:hAnsi="Times New Roman" w:cs="Times New Roman"/>
          <w:b/>
          <w:sz w:val="24"/>
        </w:rPr>
        <w:t>в срок не позднее 10 чи</w:t>
      </w:r>
      <w:r>
        <w:rPr>
          <w:rFonts w:ascii="Times New Roman" w:eastAsia="Times New Roman" w:hAnsi="Times New Roman" w:cs="Times New Roman"/>
          <w:sz w:val="24"/>
        </w:rPr>
        <w:t>с</w:t>
      </w:r>
      <w:r>
        <w:rPr>
          <w:rFonts w:ascii="Times New Roman" w:eastAsia="Times New Roman" w:hAnsi="Times New Roman" w:cs="Times New Roman"/>
          <w:b/>
          <w:sz w:val="24"/>
        </w:rPr>
        <w:t>ла месяца, следующего за отчетным</w:t>
      </w:r>
      <w:r>
        <w:rPr>
          <w:rFonts w:ascii="Times New Roman" w:eastAsia="Times New Roman" w:hAnsi="Times New Roman" w:cs="Times New Roman"/>
          <w:sz w:val="24"/>
        </w:rPr>
        <w:t xml:space="preserve"> периодом, анализ  показателей реализации Подпрограммы по форме согласно </w:t>
      </w:r>
      <w:r>
        <w:rPr>
          <w:rFonts w:ascii="Times New Roman" w:eastAsia="Times New Roman" w:hAnsi="Times New Roman" w:cs="Times New Roman"/>
          <w:b/>
          <w:sz w:val="24"/>
        </w:rPr>
        <w:t>приложения 7-10</w:t>
      </w:r>
      <w:r>
        <w:rPr>
          <w:rFonts w:ascii="Times New Roman" w:eastAsia="Times New Roman" w:hAnsi="Times New Roman" w:cs="Times New Roman"/>
          <w:sz w:val="24"/>
        </w:rPr>
        <w:t xml:space="preserve"> к настоящему Положению.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Ежегодно, в срок устанавливаемый Ответственным исполнителем, Соисполнители предоставляют отчет (в случае завершения–дополнительно итоговый отчет) о результатах реализации Подпрограммы, Ведомственной программы, Основного мероприятия за отчетный год (за весь период реализации) с приложением аналитической записки по форме, согласно </w:t>
      </w:r>
      <w:r>
        <w:rPr>
          <w:rFonts w:ascii="Times New Roman" w:eastAsia="Times New Roman" w:hAnsi="Times New Roman" w:cs="Times New Roman"/>
          <w:b/>
          <w:sz w:val="24"/>
        </w:rPr>
        <w:t>приложения 13</w:t>
      </w:r>
      <w:r>
        <w:rPr>
          <w:rFonts w:ascii="Times New Roman" w:eastAsia="Times New Roman" w:hAnsi="Times New Roman" w:cs="Times New Roman"/>
          <w:sz w:val="24"/>
        </w:rPr>
        <w:t xml:space="preserve"> к настоящему Положению.</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50. </w:t>
      </w:r>
      <w:r>
        <w:rPr>
          <w:rFonts w:ascii="Times New Roman" w:eastAsia="Times New Roman" w:hAnsi="Times New Roman" w:cs="Times New Roman"/>
          <w:b/>
          <w:sz w:val="24"/>
        </w:rPr>
        <w:t xml:space="preserve">Ответственный исполнитель </w:t>
      </w:r>
      <w:r>
        <w:rPr>
          <w:rFonts w:ascii="Times New Roman" w:eastAsia="Times New Roman" w:hAnsi="Times New Roman" w:cs="Times New Roman"/>
          <w:sz w:val="24"/>
        </w:rPr>
        <w:t xml:space="preserve">формирует и представляет  главе Старо-Акульшетского муниципального образования </w:t>
      </w:r>
      <w:r>
        <w:rPr>
          <w:rFonts w:ascii="Times New Roman" w:eastAsia="Times New Roman" w:hAnsi="Times New Roman" w:cs="Times New Roman"/>
          <w:b/>
          <w:sz w:val="24"/>
        </w:rPr>
        <w:t>ежеквартально, до 25 числа месяца, следующего за отчетным</w:t>
      </w:r>
      <w:r>
        <w:rPr>
          <w:rFonts w:ascii="Times New Roman" w:eastAsia="Times New Roman" w:hAnsi="Times New Roman" w:cs="Times New Roman"/>
          <w:sz w:val="24"/>
        </w:rPr>
        <w:t xml:space="preserve"> кварталом, – отчет о реализации Программы (далее – ежеквартальный отчет) нарастающим итогом с начала года, по форме согласно </w:t>
      </w:r>
      <w:r>
        <w:rPr>
          <w:rFonts w:ascii="Times New Roman" w:eastAsia="Times New Roman" w:hAnsi="Times New Roman" w:cs="Times New Roman"/>
          <w:b/>
          <w:sz w:val="24"/>
        </w:rPr>
        <w:t xml:space="preserve">приложения 8, 9 </w:t>
      </w:r>
      <w:r>
        <w:rPr>
          <w:rFonts w:ascii="Times New Roman" w:eastAsia="Times New Roman" w:hAnsi="Times New Roman" w:cs="Times New Roman"/>
          <w:sz w:val="24"/>
        </w:rPr>
        <w:t>к настоящему Положению.</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Ежеквартальный отчет (</w:t>
      </w:r>
      <w:r>
        <w:rPr>
          <w:rFonts w:ascii="Times New Roman" w:eastAsia="Times New Roman" w:hAnsi="Times New Roman" w:cs="Times New Roman"/>
          <w:b/>
          <w:sz w:val="24"/>
        </w:rPr>
        <w:t xml:space="preserve">приложения 8 </w:t>
      </w:r>
      <w:r>
        <w:rPr>
          <w:rFonts w:ascii="Times New Roman" w:eastAsia="Times New Roman" w:hAnsi="Times New Roman" w:cs="Times New Roman"/>
          <w:sz w:val="24"/>
        </w:rPr>
        <w:t>к настоящему Положению) должен содержать пояснения об исполнении мероприятий Программы с указанием причин отклонений фактически выполненных показателей мероприятий от запланированных и информацию о принятых мерах к достижению плановых показателей.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исполнитель представляет устный доклад Комиссии о реализации Программы в отчетном году и за весь период реализации Программы в случае окончания срока реализации Программы (далее - Доклад).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Доклад должен иметь следующую структуру:</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установленный срок реализации Программы и отчетный период;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информация о выполнении (невыполнении) программных мероприятий в течение отчетного периода (в случае невыполнения программных мероприятий - причины невыполнения);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использовании бюджетных и иных средств финансирования мероприятий Программы за отчетный период;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краткая информация о внесенных Ответственным исполнителем изменениях в Программу в течение отчетного периода;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оценка эффективности реализации Программы в отчетном периоде;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предложения об оптимизации ресурсного обеспечения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предложения по дальнейшей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Снижение эффективности реализации Программы  является основанием для принятия решения: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 приостановлении или прекращении действия Программы, Подпрограмм, Ведомственных программ, отдельных мероприятий;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внесении изменений в Программу;</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снижении уровня ее финансирования или перераспределении на очередной финансовый год и плановый период бюджетных ассигнований на ее реализацию между Ответственным исполнителем и/или Соисполнителями Программы.</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 По результатам рассмотрения Отчета  Комиссия принимает одно из следующих решений:</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 продолжении реализации Программы в ранее утверждённом виде;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 внесении изменений в Программу, в том числе изменения объема бюджетных ассигнований на финансовое обеспечение реализации Программы;</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 прекращении Программы.</w:t>
      </w:r>
    </w:p>
    <w:p w:rsidR="00DD64BB" w:rsidRDefault="00DD64BB" w:rsidP="00DD64BB">
      <w:pPr>
        <w:tabs>
          <w:tab w:val="left" w:pos="567"/>
          <w:tab w:val="left" w:pos="372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Рекомендации Комиссии являются основанием для подготовки Ответственным  исполнителем Программы проекта постановления администрации Старо-Акульшетского муниципального образования о внесении изменений в Программу.</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 Отчет размещается Ответственным исполнителем на официальном сайте  администрации Старо-Акульшетского муниципального образования в срок до 1 мая года, следующего за отчетным годом.</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54. Участники Программы  несут солидарную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предоставляемых сведений о финансировании и реализации Программы.</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55. Контроль за целевым использованием средств, направленных на реализацию Программы, осуществляется в соответствии с действующим законодательством и настоящим Положением.</w:t>
      </w: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b/>
          <w:sz w:val="24"/>
        </w:rPr>
      </w:pP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ПОРЯДОК ВНЕСЕНИЯ ИЗМЕНЕНИЙ (КОРРЕКТИРОВКИ)</w:t>
      </w: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И ДОСРОЧНОГО ПРЕКРАЩЕНИЯ ПРОГРАММ</w:t>
      </w: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sz w:val="28"/>
        </w:rPr>
      </w:pP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56. При необходимости Ответственный исполнитель может внести на рассмотрение Комиссии  обоснованные предложения в форме аналитической записки, согласно </w:t>
      </w:r>
      <w:r>
        <w:rPr>
          <w:rFonts w:ascii="Times New Roman" w:eastAsia="Times New Roman" w:hAnsi="Times New Roman" w:cs="Times New Roman"/>
          <w:b/>
          <w:sz w:val="24"/>
        </w:rPr>
        <w:t>приложения 16</w:t>
      </w:r>
      <w:r>
        <w:rPr>
          <w:rFonts w:ascii="Times New Roman" w:eastAsia="Times New Roman" w:hAnsi="Times New Roman" w:cs="Times New Roman"/>
          <w:sz w:val="24"/>
        </w:rPr>
        <w:t xml:space="preserve"> к настоящему Порядку, об изменении и (или) уточнении:</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Целей, Задач, Основных мероприятий, целевых показателей Программы, перераспределении финансирования между мероприятиями;</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Соисполнителей и исполнителей Программы;</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сроков реализации Программы и досрочном прекращении реализации Программы;</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объемов финансирования в соответствии с возможностями бюджета Старо-Акульшетского муниципального образования;</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объемов финансирования за счет привлечения дополнительных доходов бюджета Старо-Акульшетского муниципального образования</w:t>
      </w:r>
      <w:r>
        <w:rPr>
          <w:rFonts w:ascii="Arial" w:eastAsia="Arial" w:hAnsi="Arial" w:cs="Arial"/>
          <w:sz w:val="24"/>
        </w:rPr>
        <w:t xml:space="preserve"> </w:t>
      </w:r>
      <w:r>
        <w:rPr>
          <w:rFonts w:ascii="Times New Roman" w:eastAsia="Times New Roman" w:hAnsi="Times New Roman" w:cs="Times New Roman"/>
          <w:sz w:val="24"/>
        </w:rPr>
        <w:t>и (или) внебюджетных источников финансирования;</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объема финансирования Программы, требуемого для обеспечения софинансирования расходов по Программе из средств федерального и областного бюджетов;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изменения объемов финансирования мероприятий Программы либо Подпрограммы в связи с экономией, сложившейся по результатам размещения заказов на закупку товаров, выполнение работ, оказание услуг для муниципальных нужд;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иных случаях в соответствии с законодательством.</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i/>
          <w:color w:val="FF0000"/>
        </w:rPr>
        <w:t xml:space="preserve"> </w:t>
      </w:r>
    </w:p>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57. Разработка изменений и (или) уточнений осуществляется Ответственным  исполнителем  Программы в порядке, предусмотренном настоящим Положением для ее формирования.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изменения носят уточняющий характер и не предусматривают корректировку цели (целей) и задач Программы, при наличии согласования Думы Старо-Акульшетского муниципального образования,  проведение экспертизы Программы не требуется.</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58. Внесение изменений в Программу в части изменения  объемов финансирования Программы является основанием для внесения изменений в решение Думы Старо-Акульшетского муниципального образования о бюджете Старо-Акульшетского муниципального образования на соответствующий год и плановый период.</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внесения поправок в бюджет Старо-Акульшетского муниципального образования</w:t>
      </w:r>
      <w:r>
        <w:rPr>
          <w:rFonts w:ascii="Arial" w:eastAsia="Arial" w:hAnsi="Arial" w:cs="Arial"/>
          <w:sz w:val="24"/>
        </w:rPr>
        <w:t xml:space="preserve"> </w:t>
      </w:r>
      <w:r>
        <w:rPr>
          <w:rFonts w:ascii="Times New Roman" w:eastAsia="Times New Roman" w:hAnsi="Times New Roman" w:cs="Times New Roman"/>
          <w:sz w:val="24"/>
        </w:rPr>
        <w:t>не должен превышать два месяца со дня внесения изменений в Программу.</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59. В случае принятия решение о сокращении, начиная с очередного финансового года, бюджетных ассигнований на реализацию Программы (Подпрограммы), при наличии </w:t>
      </w:r>
      <w:r>
        <w:rPr>
          <w:rFonts w:ascii="Times New Roman" w:eastAsia="Times New Roman" w:hAnsi="Times New Roman" w:cs="Times New Roman"/>
          <w:sz w:val="24"/>
        </w:rPr>
        <w:lastRenderedPageBreak/>
        <w:t>заключенных во исполнение соответствующих Программ муниципальных контрактов, если сторонами не достигнуто соглашение об их прекращении, в местном бюджете предусматриваются бюджетные ассигнования на исполнение расходных обязательств, вытекающих из данных контрактов.</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60. При необходимости Ответственный исполнитель может внести на рассмотрение Комиссии обоснованные предложения о продлении срока действия Программы.</w:t>
      </w:r>
    </w:p>
    <w:p w:rsidR="00DD64BB" w:rsidRDefault="00DD64BB" w:rsidP="00DD64BB">
      <w:pPr>
        <w:widowControl w:val="0"/>
        <w:spacing w:after="0" w:line="240" w:lineRule="auto"/>
        <w:ind w:firstLine="567"/>
        <w:jc w:val="center"/>
        <w:rPr>
          <w:rFonts w:ascii="Times New Roman" w:eastAsia="Times New Roman" w:hAnsi="Times New Roman" w:cs="Times New Roman"/>
          <w:b/>
          <w:sz w:val="24"/>
        </w:rPr>
      </w:pPr>
    </w:p>
    <w:p w:rsidR="00DD64BB" w:rsidRDefault="00DD64BB" w:rsidP="00DD64BB">
      <w:pPr>
        <w:widowControl w:val="0"/>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9.ОТВЕТСТВЕННОСТЬ УЧАСТНИКОВ  МУНИЦИПАЛЬНОЙ</w:t>
      </w:r>
    </w:p>
    <w:p w:rsidR="00DD64BB" w:rsidRDefault="00DD64BB" w:rsidP="00DD64BB">
      <w:pPr>
        <w:widowControl w:val="0"/>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ПРОГРАММЫ</w:t>
      </w:r>
    </w:p>
    <w:p w:rsidR="00DD64BB" w:rsidRDefault="00DD64BB" w:rsidP="00DD64BB">
      <w:pPr>
        <w:widowControl w:val="0"/>
        <w:spacing w:after="0" w:line="240" w:lineRule="auto"/>
        <w:ind w:firstLine="567"/>
        <w:jc w:val="center"/>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61. За достижение цели и решение задач, утвержденных Программой, за достижение целевых индикаторов и показателей Программы, плановых значений показателей результативности реализации Программы, за эффективное и целевое использование бюджетных средств персональную ответственность несет глава Старо-Акульшетского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 Все споры и разногласия, которые могут возникнуть между участниками программы по вопросам, не нашедшим разрешения в тексте данного Положения, должны разрешаться путем переговоров, создания рабочих групп.</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Рабочая группа обязана в течение 5 рабочих дней снять разногласия и выработать соответствующие решения.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63. При не урегулировании  спорных вопросов, споры разрешаются путем внесения мотивированных предложений сторон в письменном виде на рассмотрение Комиссии.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64. Решение Комиссии является окончательным.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65. Ответственность  за нецелевое использование бюджетных средств, нарушение порядка предоставления бюджетной отчетности  и другие нарушения, участники программы несут в соответствии с действующим законодательством.</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Глава Старо-Акульшетского</w:t>
      </w:r>
    </w:p>
    <w:p w:rsidR="00DD64BB" w:rsidRDefault="00DD64BB" w:rsidP="00DD64BB">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                                               Р.О. Леоненко</w:t>
      </w:r>
    </w:p>
    <w:p w:rsidR="00DD64BB" w:rsidRDefault="00DD64BB" w:rsidP="00DD64BB">
      <w:pPr>
        <w:widowControl w:val="0"/>
        <w:spacing w:after="0" w:line="240" w:lineRule="auto"/>
        <w:ind w:firstLine="567"/>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муниципальных программ Старо-Акульшетского муниципального образования</w:t>
      </w:r>
    </w:p>
    <w:p w:rsidR="00DD64BB" w:rsidRDefault="00DD64BB" w:rsidP="00DD64BB">
      <w:pPr>
        <w:spacing w:after="0" w:line="240" w:lineRule="auto"/>
        <w:jc w:val="center"/>
        <w:rPr>
          <w:rFonts w:ascii="Calibri" w:eastAsia="Calibri" w:hAnsi="Calibri" w:cs="Calibri"/>
          <w:b/>
        </w:rPr>
      </w:pPr>
    </w:p>
    <w:p w:rsidR="00DD64BB" w:rsidRDefault="00DD64BB" w:rsidP="00DD64BB">
      <w:pPr>
        <w:spacing w:after="0" w:line="240" w:lineRule="auto"/>
        <w:jc w:val="center"/>
        <w:rPr>
          <w:rFonts w:ascii="Calibri" w:eastAsia="Calibri" w:hAnsi="Calibri" w:cs="Calibri"/>
          <w:b/>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w:t>
      </w:r>
    </w:p>
    <w:p w:rsidR="00DD64BB" w:rsidRDefault="00DD64BB" w:rsidP="00DD64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МУНИЦИПАЛЬНЫХ ПРОГРАММ </w:t>
      </w:r>
    </w:p>
    <w:p w:rsidR="00DD64BB" w:rsidRDefault="00DD64BB" w:rsidP="00DD64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СТАРО-АКУЛЬШЕТСКОГО МУНИЦИПАЛЬНОГО ОБРАЗОВАНИЯ </w:t>
      </w:r>
    </w:p>
    <w:p w:rsidR="00DD64BB" w:rsidRDefault="00DD64BB" w:rsidP="00DD64BB">
      <w:pPr>
        <w:spacing w:after="0" w:line="240" w:lineRule="auto"/>
        <w:ind w:firstLine="540"/>
        <w:jc w:val="both"/>
        <w:rPr>
          <w:rFonts w:ascii="Calibri" w:eastAsia="Calibri" w:hAnsi="Calibri" w:cs="Calibri"/>
        </w:rPr>
      </w:pPr>
      <w:r>
        <w:rPr>
          <w:rFonts w:ascii="Calibri" w:eastAsia="Calibri" w:hAnsi="Calibri" w:cs="Calibri"/>
        </w:rPr>
        <w:t> </w:t>
      </w:r>
    </w:p>
    <w:p w:rsidR="00DD64BB" w:rsidRDefault="00DD64BB" w:rsidP="00DD64BB">
      <w:pPr>
        <w:spacing w:after="0" w:line="240" w:lineRule="auto"/>
        <w:ind w:firstLine="540"/>
        <w:jc w:val="both"/>
        <w:rPr>
          <w:rFonts w:ascii="Calibri" w:eastAsia="Calibri" w:hAnsi="Calibri" w:cs="Calibri"/>
        </w:rPr>
      </w:pPr>
      <w:r>
        <w:rPr>
          <w:rFonts w:ascii="Calibri" w:eastAsia="Calibri" w:hAnsi="Calibri" w:cs="Calibri"/>
        </w:rPr>
        <w:t> </w:t>
      </w:r>
    </w:p>
    <w:p w:rsidR="00DD64BB" w:rsidRDefault="00DD64BB" w:rsidP="00DD64BB">
      <w:pPr>
        <w:spacing w:after="0" w:line="240" w:lineRule="auto"/>
        <w:rPr>
          <w:rFonts w:ascii="Calibri" w:eastAsia="Calibri" w:hAnsi="Calibri" w:cs="Calibri"/>
        </w:rPr>
      </w:pPr>
      <w:r>
        <w:rPr>
          <w:rFonts w:ascii="Calibri" w:eastAsia="Calibri" w:hAnsi="Calibri" w:cs="Calibri"/>
        </w:rPr>
        <w:t> </w:t>
      </w:r>
    </w:p>
    <w:tbl>
      <w:tblPr>
        <w:tblW w:w="0" w:type="auto"/>
        <w:tblInd w:w="1298" w:type="dxa"/>
        <w:tblCellMar>
          <w:left w:w="10" w:type="dxa"/>
          <w:right w:w="10" w:type="dxa"/>
        </w:tblCellMar>
        <w:tblLook w:val="04A0"/>
      </w:tblPr>
      <w:tblGrid>
        <w:gridCol w:w="531"/>
        <w:gridCol w:w="1970"/>
        <w:gridCol w:w="1481"/>
        <w:gridCol w:w="1938"/>
        <w:gridCol w:w="1481"/>
      </w:tblGrid>
      <w:tr w:rsidR="00DD64BB" w:rsidTr="00CF354D">
        <w:tblPrEx>
          <w:tblCellMar>
            <w:top w:w="0" w:type="dxa"/>
            <w:bottom w:w="0" w:type="dxa"/>
          </w:tblCellMar>
        </w:tblPrEx>
        <w:trPr>
          <w:trHeight w:val="1164"/>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b/>
              </w:rPr>
              <w:t xml:space="preserve">N </w:t>
            </w:r>
            <w:r>
              <w:rPr>
                <w:rFonts w:ascii="Times New Roman" w:eastAsia="Times New Roman" w:hAnsi="Times New Roman" w:cs="Times New Roman"/>
                <w:b/>
              </w:rPr>
              <w:br/>
              <w:t>п/п</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b/>
                <w:sz w:val="24"/>
              </w:rPr>
              <w:t>Наименование</w:t>
            </w:r>
            <w:r>
              <w:rPr>
                <w:rFonts w:ascii="Times New Roman" w:eastAsia="Times New Roman" w:hAnsi="Times New Roman" w:cs="Times New Roman"/>
                <w:b/>
                <w:sz w:val="24"/>
              </w:rPr>
              <w:br/>
              <w:t>муниципальной программы</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Срок </w:t>
            </w:r>
          </w:p>
          <w:p w:rsidR="00DD64BB" w:rsidRDefault="00DD64BB" w:rsidP="00CF354D">
            <w:pPr>
              <w:spacing w:after="0"/>
              <w:jc w:val="center"/>
            </w:pPr>
            <w:r>
              <w:rPr>
                <w:rFonts w:ascii="Times New Roman" w:eastAsia="Times New Roman" w:hAnsi="Times New Roman" w:cs="Times New Roman"/>
                <w:b/>
                <w:sz w:val="24"/>
              </w:rPr>
              <w:t>реализации</w:t>
            </w:r>
            <w:r>
              <w:rPr>
                <w:rFonts w:ascii="Times New Roman" w:eastAsia="Times New Roman" w:hAnsi="Times New Roman" w:cs="Times New Roman"/>
              </w:rPr>
              <w:br/>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b/>
                <w:sz w:val="24"/>
              </w:rPr>
              <w:t>Ответственный</w:t>
            </w:r>
            <w:r>
              <w:rPr>
                <w:rFonts w:ascii="Times New Roman" w:eastAsia="Times New Roman" w:hAnsi="Times New Roman" w:cs="Times New Roman"/>
                <w:b/>
                <w:sz w:val="24"/>
              </w:rPr>
              <w:br/>
              <w:t>исполнитель</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b/>
                <w:sz w:val="24"/>
              </w:rPr>
              <w:t xml:space="preserve">Цель  </w:t>
            </w:r>
            <w:r>
              <w:rPr>
                <w:rFonts w:ascii="Times New Roman" w:eastAsia="Times New Roman" w:hAnsi="Times New Roman" w:cs="Times New Roman"/>
                <w:b/>
                <w:sz w:val="24"/>
              </w:rPr>
              <w:br/>
              <w:t>реализации</w:t>
            </w:r>
          </w:p>
        </w:tc>
      </w:tr>
      <w:tr w:rsidR="00DD64BB" w:rsidTr="00CF354D">
        <w:tblPrEx>
          <w:tblCellMar>
            <w:top w:w="0" w:type="dxa"/>
            <w:bottom w:w="0" w:type="dxa"/>
          </w:tblCellMar>
        </w:tblPrEx>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rPr>
              <w:t>1</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rPr>
              <w:t>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rPr>
              <w:t>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rPr>
              <w:t>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jc w:val="center"/>
            </w:pPr>
            <w:r>
              <w:rPr>
                <w:rFonts w:ascii="Times New Roman" w:eastAsia="Times New Roman" w:hAnsi="Times New Roman" w:cs="Times New Roman"/>
              </w:rPr>
              <w:t>5</w:t>
            </w:r>
          </w:p>
        </w:tc>
      </w:tr>
    </w:tbl>
    <w:p w:rsidR="00DD64BB" w:rsidRDefault="00DD64BB" w:rsidP="00DD64BB">
      <w:pPr>
        <w:spacing w:after="0" w:line="240" w:lineRule="auto"/>
        <w:rPr>
          <w:rFonts w:ascii="Calibri" w:eastAsia="Calibri" w:hAnsi="Calibri" w:cs="Calibri"/>
        </w:rPr>
      </w:pPr>
    </w:p>
    <w:p w:rsidR="00DD64BB" w:rsidRDefault="00DD64BB" w:rsidP="00DD64BB">
      <w:pPr>
        <w:spacing w:after="0" w:line="240" w:lineRule="auto"/>
        <w:rPr>
          <w:rFonts w:ascii="Calibri" w:eastAsia="Calibri" w:hAnsi="Calibri" w:cs="Calibri"/>
        </w:rPr>
      </w:pPr>
    </w:p>
    <w:p w:rsidR="00DD64BB" w:rsidRDefault="00DD64BB" w:rsidP="00DD64BB">
      <w:pPr>
        <w:spacing w:after="0" w:line="240" w:lineRule="auto"/>
        <w:rPr>
          <w:rFonts w:ascii="Calibri" w:eastAsia="Calibri" w:hAnsi="Calibri" w:cs="Calibri"/>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4"/>
        </w:rPr>
      </w:pPr>
      <w:r>
        <w:rPr>
          <w:rFonts w:ascii="Times New Roman" w:eastAsia="Times New Roman" w:hAnsi="Times New Roman" w:cs="Times New Roman"/>
          <w:sz w:val="24"/>
        </w:rPr>
        <w:t>муниципальных программ Старо-Акульшетского муниципального образования</w:t>
      </w: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МАКЕТ</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МУНИЦИПАЛЬНОЙ ПРОГРАММЫ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(ДАЛЕЕ - МАКЕТ)</w:t>
      </w:r>
    </w:p>
    <w:p w:rsidR="00DD64BB" w:rsidRDefault="00DD64BB" w:rsidP="00DD64BB">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color w:val="FF0000"/>
        </w:rPr>
        <w:t>(</w:t>
      </w:r>
      <w:r>
        <w:rPr>
          <w:rFonts w:ascii="Times New Roman" w:eastAsia="Times New Roman" w:hAnsi="Times New Roman" w:cs="Times New Roman"/>
          <w:color w:val="FF0000"/>
          <w:sz w:val="20"/>
        </w:rPr>
        <w:t>в редакции постановления от .2015 г. №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Титульный лист</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Муниципальной программы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(далее – Программа)</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Титульный лист Программы оформляется согласно </w:t>
      </w:r>
      <w:r>
        <w:rPr>
          <w:rFonts w:ascii="Times New Roman" w:eastAsia="Times New Roman" w:hAnsi="Times New Roman" w:cs="Times New Roman"/>
          <w:b/>
          <w:sz w:val="24"/>
        </w:rPr>
        <w:t>приложению 1</w:t>
      </w:r>
      <w:r>
        <w:rPr>
          <w:rFonts w:ascii="Times New Roman" w:eastAsia="Times New Roman" w:hAnsi="Times New Roman" w:cs="Times New Roman"/>
          <w:sz w:val="24"/>
        </w:rPr>
        <w:t xml:space="preserve"> к настоящему Макету и должен содержать:</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срок реализации Программы.</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2. Паспорт Программы</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Паспорт Программы оформляется по форме согласно </w:t>
      </w:r>
      <w:r>
        <w:rPr>
          <w:rFonts w:ascii="Times New Roman" w:eastAsia="Times New Roman" w:hAnsi="Times New Roman" w:cs="Times New Roman"/>
          <w:b/>
          <w:sz w:val="24"/>
        </w:rPr>
        <w:t>приложению 2</w:t>
      </w:r>
      <w:r>
        <w:rPr>
          <w:rFonts w:ascii="Times New Roman" w:eastAsia="Times New Roman" w:hAnsi="Times New Roman" w:cs="Times New Roman"/>
          <w:sz w:val="24"/>
        </w:rPr>
        <w:t xml:space="preserve"> к настоящему Макету.</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исполнитель Программы определяется на основании утвержденного администрацией Старо-Акульшетского муниципального образования перечня муниципальных программ Старо-Акульшетского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Соисполнители Программы определяются на стадии разработки Программы Ответственным исполнителем.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Участники Программы - структурные подразделения администрации Тайшетского района и (или) иные  распорядители (получатели) средств районного бюджета участвующие в реализации основных мероприятий Программы, не являющиеся Соисполнителями.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Цели, задачи, целевые показатели эффективности реализации Программы, а также сроки и этапы реализации Программы указываются в соответствии с требованиями настоящего Положения.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Объем финансирования Программы включает в себя общий объем финансирования на реализацию Программы в целом, по годам реализации, а также по источникам финансирования.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Объем финансирования в тысячах рублей с точностью до второго знака после запятой.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Ожидаемые конечные результаты реализации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Программы, сроков их достижения.</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4"/>
        </w:rPr>
        <w:t>Глава 1. ХАРАКТЕРИСТИКА ТЕКУЩЕГО СОСТОЯНИЯ</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СФЕРЫ РЕАЛИЗАЦИИ ПРОГРАММЫ</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Данный раздел Программы должен содержать:</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Анализ текущего состояния сферы реализации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Программы. Основные показатели анализируются за три года  предшествующих разработке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Прогноз развития сферы реализации Программы должен определять тенденции (направления) ее развития в целях решения основных проблем, отраженных в данном разделе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Глава 2. ЦЕЛЬ И ЗАДАЧИ ПРОГРАММЫ, ЦЕЛЕВЫЕ ПОКАЗАТЕЛИ ПРОГРАММЫ, СРОКИ РЕАЛИЗАЦИИ</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Данный раздел Программы должен содержать:</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и задачи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-перечень целевых показателей, характеризующих достижение цели и решение задач Программы;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-сроки реализации цели и задач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(цели) Программы должны соответствовать приоритетам муниципальной политики в сфере социально-экономического развития Тайшетского района и быть согласованы с положениями программных документов, иных правовых актов Российской Федерации и Иркутской области в соответствующей сфере деятельности. 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Программы должна  отражать результаты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Задача Программы определяет:</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конечный результат реализации совокупности взаимосвязанных мероприятий или осуществления муниципальных функций администрации Старо-Акульшетского муниципального образования,   в рамках достижения цели (целей) Программы.</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Сформулированные задачи должны быть необходимы и достаточны для достижения поставленной цели. </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 При этом реализация конкретной задачи Программы осуществляется в рамках соответствующей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Цель (задача) должна обладать следующими свойствами: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-специфичность (соответствие сфере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-конкретность (формулировки должны быть четкими, не допускающими произвольного или неоднозначного толкования);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-измеримость (достижение цели (задачи) можно проверить путем оценки с использованием целевых показателей);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-достижимость (цель (задача) должна быть достижима за период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Формулировка цели (задачи) должна быть краткой и ясной, не должна содержать специальных терминов.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Формулировки цели и задач Программы, приводимые в паспорте и в тексте должны совпадать.</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Целевые показатели Программы устанавливаются на основе: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показателей для оценки эффективности деятельности органов исполнительной власти муниципальных районов, установленных в соответствии с Указом Президента Российской Федерации 28 апреля 2008 года  N 607</w:t>
      </w:r>
      <w:r>
        <w:rPr>
          <w:rFonts w:ascii="Times New Roman" w:eastAsia="Times New Roman" w:hAnsi="Times New Roman" w:cs="Times New Roman"/>
          <w:b/>
          <w:sz w:val="24"/>
        </w:rPr>
        <w:t>"</w:t>
      </w:r>
      <w:r>
        <w:rPr>
          <w:rFonts w:ascii="Times New Roman" w:eastAsia="Times New Roman" w:hAnsi="Times New Roman" w:cs="Times New Roman"/>
          <w:sz w:val="24"/>
        </w:rPr>
        <w:t>Об оценке эффективности деятельности органов местного самоуправления городских округов и муниципальных районов" и Постановления Правительства Иркутской области от 17 декабря 2012 г. N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2 Указа Президента Российской Федерации от 7 мая 2012 г. № 601 "Об  основных направлениях совершенствования системы государственного управления"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целевых показателей, установленных Стратегией социально-экономического развития муниципального образования ,  Программы социально-экономического развития муниципального образования, действующих на момент разработки Программы,  с учетом положений программных документов, иных правовых актов Российской Федерации и Иркутской области в соответствующей сфере деятельности;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иных нормативно-правовых актов,  регулирующих данную сферу деятельности ("дорожных карт", ведомственных НПА и т.д.)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Целевые показатели устанавливаются как в количественных, так и в относительных единицах измерения  для каждой задачи Программы в отдельности. Значения целевых показателей приводятся за отчетный (базовый) период и на каждый год реализации Программы. Целевые показатели должны отражать конечный результат деятельности субъекта бюджетного планирования и должны быть сформулированы таким образом, чтобы с их помощью можно было оценить, какое улучшение будет достигнуто в случае выполнения Программы или какое возможное ухудшение будет предотвращено.</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выборе целевого показателя следует:</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значения, достижимые за счет предусмотренных в Программе объемов финансирования;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учитывать наличие необходимых для наблюдения за состоянием целевого показателя статистических данных либо предусматривать возможность применения иных способов сбора информации для получения достоверных фактически достигнутых значений целевого показателя.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каждому расчетному целевому показателю Программы должна быть приведена методика расчета или указан источник, содержащий соответствующую информацию.</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Целевые показатели Программы должны соответствовать следующим требованиям: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-точность (погрешности измерения не должны приводить к искаженному представлению о результатах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DD64BB" w:rsidRDefault="00DD64BB" w:rsidP="00DD64BB">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Не допускается использовать в качестве показателей плановые и фактические значения бюджетных расходов и объемов вложенных в мероприятие (проект) средств за счет других источников.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Сведения о составе и значениях целевых показателей муниципальной  программы приводятся по форме согласно </w:t>
      </w:r>
      <w:r>
        <w:rPr>
          <w:rFonts w:ascii="Times New Roman" w:eastAsia="Times New Roman" w:hAnsi="Times New Roman" w:cs="Times New Roman"/>
          <w:b/>
          <w:sz w:val="24"/>
        </w:rPr>
        <w:t>приложению 3</w:t>
      </w:r>
      <w:r>
        <w:rPr>
          <w:rFonts w:ascii="Times New Roman" w:eastAsia="Times New Roman" w:hAnsi="Times New Roman" w:cs="Times New Roman"/>
          <w:sz w:val="24"/>
        </w:rPr>
        <w:t xml:space="preserve"> к настоящему Макету.</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Глава 3. ОБОСНОВАНИЕ ВЫДЕЛЕНИЯ ПОДПРОГРАММ</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И ВЕДОМСТВЕННЫХ ПРОГРАММ</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Раздел должен содержать краткую характеристику Подпрограмм и Ведомственных программ,  включенных в Программу, а также обоснование их выделения (включения).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рамках характеристики Подпрограмм и Ведомственных программ  приводится характеристика (направления реализации)Основных мероприятий.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включении в Программу Основных мероприятий, предусматривающих бюджетные инвестиции </w:t>
      </w:r>
      <w:r>
        <w:rPr>
          <w:rFonts w:ascii="Times New Roman" w:eastAsia="Times New Roman" w:hAnsi="Times New Roman" w:cs="Times New Roman"/>
          <w:spacing w:val="-1"/>
          <w:sz w:val="24"/>
        </w:rPr>
        <w:t xml:space="preserve">в объекты капитального строительства муниципальной собственности, приводится перечень таких объектов по форме согласно </w:t>
      </w:r>
      <w:r>
        <w:rPr>
          <w:rFonts w:ascii="Times New Roman" w:eastAsia="Times New Roman" w:hAnsi="Times New Roman" w:cs="Times New Roman"/>
          <w:b/>
          <w:spacing w:val="-1"/>
          <w:sz w:val="24"/>
        </w:rPr>
        <w:t>приложению 4</w:t>
      </w:r>
      <w:r>
        <w:rPr>
          <w:rFonts w:ascii="Times New Roman" w:eastAsia="Times New Roman" w:hAnsi="Times New Roman" w:cs="Times New Roman"/>
          <w:spacing w:val="-1"/>
          <w:sz w:val="24"/>
        </w:rPr>
        <w:t xml:space="preserve"> к настоящему макету.</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может включать Подпрограмму, которая направлена на обеспечение реализации Программы. </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Глава 4. ПРОГНОЗ СВОДНЫХ ПОКАЗАТЕЛЕЙ МУНИЦИПАЛЬНЫХ ЗАДАНИЙ НА ОКАЗАНИЕ МУНИЦИПАЛЬНЫХ УСЛУГ (ВЫПОЛНЕНИЕ РАБОТ)</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МУНИЦИПАЛЬНЫМИ УЧРЕЖДЕНИЯМИ</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Прогноз сводных показателей муниципальных  заданий на оказание муниципальных  услуг (выполнение работ) муниципальными  учреждениями в рамках  Программы (при их наличии) формируется  на очередной финансовый год и плановый период на основе обобщения соответствующих сведений по Подпрограммам, Ведомственным программам и приводится по форме согласно </w:t>
      </w:r>
      <w:r>
        <w:rPr>
          <w:rFonts w:ascii="Times New Roman" w:eastAsia="Times New Roman" w:hAnsi="Times New Roman" w:cs="Times New Roman"/>
          <w:b/>
          <w:sz w:val="24"/>
        </w:rPr>
        <w:t>приложению  5</w:t>
      </w:r>
      <w:r>
        <w:rPr>
          <w:rFonts w:ascii="Times New Roman" w:eastAsia="Times New Roman" w:hAnsi="Times New Roman" w:cs="Times New Roman"/>
          <w:sz w:val="24"/>
        </w:rPr>
        <w:t>к настоящему Макету.</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Глава 5. АНАЛИЗ РИСКОВ РЕАЛИЗАЦИИ ПРОГРАММЫ И ОПИСАНИЕ МЕР УПРАВЛЕНИЯ РИСКАМИ РЕАЛИЗАЦИИ ПРОГРАММЫ</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качестве факторов риска рассматриваются такие события, условия, тенденции, оказывающие существенное влияние на основные параметры Программы, на которые Ответственный исполнитель, Соисполнители и участники Программы не могут оказать непосредственного влияния. Под существенным влиянием понимается такое влияние, которое приводит к изменению сроков и/или ожидаемых результатов реализации  Программы не менее чем на 10% от планового уровня.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составе обоснования предложений по мерам управления рисками реализации Программы приводятся: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меры правового регулирования, направленные на минимизацию негативного влияния рисков (внешних факторов);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мероприятия Подпрограмм, Ведомственных программ направленные на управление рисками, их своевременное выявление и минимизацию;</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мероприятия по управлению реализацией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Риски реализации Программы группируются в две категории: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управляемые, то есть такие риски, влияние которых возможно полностью преодолеть за счет организационных мер Ответственного исполнителя и финансовых ресурсов, предусмотренных на реализацию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частично управляемые, то есть риски, снижение влияния которых возможно в рамках организационных мер Ответственного исполнителя и финансовых ресурсов, предусмотренных на реализацию Программы, однако для полного их преодоления необходимо либо привлечение дополнительных финансовых ресурсов и/или изменение содержания программных мероприятий.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Необходимо указать, на результативность каких мероприятий, а также на динамику каких целевых показателей может повлиять тот или иной риск, и предложить возможные методы реагирования на возникшие риски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Система реагирования на риски реализации программы должна быть представлена в виде:</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Система реагирования на риски Программы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tbl>
      <w:tblPr>
        <w:tblW w:w="0" w:type="auto"/>
        <w:tblInd w:w="642" w:type="dxa"/>
        <w:tblCellMar>
          <w:left w:w="10" w:type="dxa"/>
          <w:right w:w="10" w:type="dxa"/>
        </w:tblCellMar>
        <w:tblLook w:val="04A0"/>
      </w:tblPr>
      <w:tblGrid>
        <w:gridCol w:w="1438"/>
        <w:gridCol w:w="2175"/>
        <w:gridCol w:w="2265"/>
        <w:gridCol w:w="2983"/>
      </w:tblGrid>
      <w:tr w:rsidR="00DD64BB" w:rsidTr="00CF354D">
        <w:tblPrEx>
          <w:tblCellMar>
            <w:top w:w="0" w:type="dxa"/>
            <w:bottom w:w="0" w:type="dxa"/>
          </w:tblCellMar>
        </w:tblPrEx>
        <w:trPr>
          <w:trHeight w:val="1200"/>
        </w:trPr>
        <w:tc>
          <w:tcPr>
            <w:tcW w:w="1452"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Описание</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возможного</w:t>
            </w:r>
          </w:p>
          <w:p w:rsidR="00DD64BB" w:rsidRDefault="00DD64BB" w:rsidP="00CF354D">
            <w:pPr>
              <w:spacing w:after="0" w:line="240" w:lineRule="auto"/>
              <w:jc w:val="center"/>
            </w:pPr>
            <w:r>
              <w:rPr>
                <w:rFonts w:ascii="Times New Roman" w:eastAsia="Times New Roman" w:hAnsi="Times New Roman" w:cs="Times New Roman"/>
                <w:sz w:val="24"/>
              </w:rPr>
              <w:t>риска</w:t>
            </w:r>
          </w:p>
        </w:tc>
        <w:tc>
          <w:tcPr>
            <w:tcW w:w="2299"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мероприятий, на</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которые может</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повлиять</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возникновение</w:t>
            </w:r>
          </w:p>
          <w:p w:rsidR="00DD64BB" w:rsidRDefault="00DD64BB" w:rsidP="00CF354D">
            <w:pPr>
              <w:spacing w:after="0" w:line="240" w:lineRule="auto"/>
              <w:jc w:val="center"/>
            </w:pPr>
            <w:r>
              <w:rPr>
                <w:rFonts w:ascii="Times New Roman" w:eastAsia="Times New Roman" w:hAnsi="Times New Roman" w:cs="Times New Roman"/>
                <w:sz w:val="24"/>
              </w:rPr>
              <w:t>риска</w:t>
            </w:r>
          </w:p>
        </w:tc>
        <w:tc>
          <w:tcPr>
            <w:tcW w:w="2420"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Наименования</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целевых</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показателей, на</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которые возможно</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влияние возникшего</w:t>
            </w:r>
          </w:p>
          <w:p w:rsidR="00DD64BB" w:rsidRDefault="00DD64BB" w:rsidP="00CF354D">
            <w:pPr>
              <w:spacing w:after="0" w:line="240" w:lineRule="auto"/>
              <w:jc w:val="center"/>
            </w:pPr>
            <w:r>
              <w:rPr>
                <w:rFonts w:ascii="Times New Roman" w:eastAsia="Times New Roman" w:hAnsi="Times New Roman" w:cs="Times New Roman"/>
                <w:sz w:val="24"/>
              </w:rPr>
              <w:t>риска</w:t>
            </w:r>
          </w:p>
        </w:tc>
        <w:tc>
          <w:tcPr>
            <w:tcW w:w="3267"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Система мероприятий в</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рамках Программы и</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необходимые</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дополнительные меры и</w:t>
            </w:r>
          </w:p>
          <w:p w:rsidR="00DD64BB" w:rsidRDefault="00DD64BB" w:rsidP="00CF354D">
            <w:pPr>
              <w:spacing w:after="0" w:line="240" w:lineRule="auto"/>
              <w:jc w:val="center"/>
            </w:pPr>
            <w:r>
              <w:rPr>
                <w:rFonts w:ascii="Times New Roman" w:eastAsia="Times New Roman" w:hAnsi="Times New Roman" w:cs="Times New Roman"/>
                <w:sz w:val="24"/>
              </w:rPr>
              <w:t>ресурсы</w:t>
            </w:r>
          </w:p>
        </w:tc>
      </w:tr>
      <w:tr w:rsidR="00DD64BB" w:rsidTr="00CF354D">
        <w:tblPrEx>
          <w:tblCellMar>
            <w:top w:w="0" w:type="dxa"/>
            <w:bottom w:w="0" w:type="dxa"/>
          </w:tblCellMar>
        </w:tblPrEx>
        <w:trPr>
          <w:trHeight w:val="1"/>
        </w:trPr>
        <w:tc>
          <w:tcPr>
            <w:tcW w:w="9438" w:type="dxa"/>
            <w:gridSpan w:val="4"/>
            <w:shd w:val="clear" w:color="000000" w:fill="FFFFFF"/>
            <w:tcMar>
              <w:left w:w="74" w:type="dxa"/>
              <w:right w:w="74" w:type="dxa"/>
            </w:tcMar>
          </w:tcPr>
          <w:p w:rsidR="00DD64BB" w:rsidRDefault="00DD64BB" w:rsidP="00CF354D">
            <w:pPr>
              <w:spacing w:after="0" w:line="240" w:lineRule="auto"/>
              <w:ind w:firstLine="567"/>
              <w:jc w:val="center"/>
            </w:pPr>
            <w:r>
              <w:rPr>
                <w:rFonts w:ascii="Times New Roman" w:eastAsia="Times New Roman" w:hAnsi="Times New Roman" w:cs="Times New Roman"/>
                <w:sz w:val="24"/>
              </w:rPr>
              <w:t>Управляемые риски</w:t>
            </w: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ind w:firstLine="567"/>
            </w:pPr>
            <w:r>
              <w:rPr>
                <w:rFonts w:ascii="Times New Roman" w:eastAsia="Times New Roman" w:hAnsi="Times New Roman" w:cs="Times New Roman"/>
                <w:sz w:val="24"/>
              </w:rPr>
              <w:t xml:space="preserve">Риск 1    </w:t>
            </w:r>
          </w:p>
        </w:tc>
        <w:tc>
          <w:tcPr>
            <w:tcW w:w="2299" w:type="dxa"/>
            <w:shd w:val="clear" w:color="000000" w:fill="FFFFFF"/>
            <w:tcMar>
              <w:left w:w="74" w:type="dxa"/>
              <w:right w:w="74" w:type="dxa"/>
            </w:tcMar>
          </w:tcPr>
          <w:p w:rsidR="00DD64BB" w:rsidRDefault="00DD64BB" w:rsidP="00CF354D">
            <w:pPr>
              <w:spacing w:after="0" w:line="240" w:lineRule="auto"/>
              <w:ind w:firstLine="567"/>
              <w:rPr>
                <w:rFonts w:ascii="Calibri" w:eastAsia="Calibri" w:hAnsi="Calibri" w:cs="Calibri"/>
              </w:rPr>
            </w:pPr>
          </w:p>
        </w:tc>
        <w:tc>
          <w:tcPr>
            <w:tcW w:w="2420" w:type="dxa"/>
            <w:shd w:val="clear" w:color="000000" w:fill="FFFFFF"/>
            <w:tcMar>
              <w:left w:w="74" w:type="dxa"/>
              <w:right w:w="74" w:type="dxa"/>
            </w:tcMar>
          </w:tcPr>
          <w:p w:rsidR="00DD64BB" w:rsidRDefault="00DD64BB" w:rsidP="00CF354D">
            <w:pPr>
              <w:spacing w:after="0" w:line="240" w:lineRule="auto"/>
              <w:ind w:firstLine="567"/>
              <w:rPr>
                <w:rFonts w:ascii="Calibri" w:eastAsia="Calibri" w:hAnsi="Calibri" w:cs="Calibri"/>
              </w:rPr>
            </w:pPr>
          </w:p>
        </w:tc>
        <w:tc>
          <w:tcPr>
            <w:tcW w:w="3267" w:type="dxa"/>
            <w:shd w:val="clear" w:color="000000" w:fill="FFFFFF"/>
            <w:tcMar>
              <w:left w:w="74" w:type="dxa"/>
              <w:right w:w="74" w:type="dxa"/>
            </w:tcMar>
          </w:tcPr>
          <w:p w:rsidR="00DD64BB" w:rsidRDefault="00DD64BB" w:rsidP="00CF354D">
            <w:pPr>
              <w:spacing w:after="0" w:line="240" w:lineRule="auto"/>
              <w:ind w:firstLine="567"/>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c>
          <w:tcPr>
            <w:tcW w:w="2299"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c>
          <w:tcPr>
            <w:tcW w:w="2420"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c>
          <w:tcPr>
            <w:tcW w:w="3267"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r>
      <w:tr w:rsidR="00DD64BB" w:rsidTr="00CF354D">
        <w:tblPrEx>
          <w:tblCellMar>
            <w:top w:w="0" w:type="dxa"/>
            <w:bottom w:w="0" w:type="dxa"/>
          </w:tblCellMar>
        </w:tblPrEx>
        <w:trPr>
          <w:trHeight w:val="1"/>
        </w:trPr>
        <w:tc>
          <w:tcPr>
            <w:tcW w:w="9438" w:type="dxa"/>
            <w:gridSpan w:val="4"/>
            <w:shd w:val="clear" w:color="000000" w:fill="FFFFFF"/>
            <w:tcMar>
              <w:left w:w="74" w:type="dxa"/>
              <w:right w:w="74" w:type="dxa"/>
            </w:tcMar>
          </w:tcPr>
          <w:p w:rsidR="00DD64BB" w:rsidRDefault="00DD64BB" w:rsidP="00CF354D">
            <w:pPr>
              <w:spacing w:after="0" w:line="240" w:lineRule="auto"/>
              <w:ind w:firstLine="567"/>
              <w:jc w:val="center"/>
            </w:pPr>
            <w:r>
              <w:rPr>
                <w:rFonts w:ascii="Times New Roman" w:eastAsia="Times New Roman" w:hAnsi="Times New Roman" w:cs="Times New Roman"/>
                <w:sz w:val="24"/>
              </w:rPr>
              <w:t>Частично управляемые</w:t>
            </w: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ind w:firstLine="567"/>
            </w:pPr>
            <w:r>
              <w:rPr>
                <w:rFonts w:ascii="Times New Roman" w:eastAsia="Times New Roman" w:hAnsi="Times New Roman" w:cs="Times New Roman"/>
                <w:sz w:val="24"/>
              </w:rPr>
              <w:t xml:space="preserve">Риск 1    </w:t>
            </w:r>
          </w:p>
        </w:tc>
        <w:tc>
          <w:tcPr>
            <w:tcW w:w="2299" w:type="dxa"/>
            <w:shd w:val="clear" w:color="000000" w:fill="FFFFFF"/>
            <w:tcMar>
              <w:left w:w="74" w:type="dxa"/>
              <w:right w:w="74" w:type="dxa"/>
            </w:tcMar>
          </w:tcPr>
          <w:p w:rsidR="00DD64BB" w:rsidRDefault="00DD64BB" w:rsidP="00CF354D">
            <w:pPr>
              <w:spacing w:after="0" w:line="240" w:lineRule="auto"/>
              <w:ind w:firstLine="567"/>
              <w:rPr>
                <w:rFonts w:ascii="Calibri" w:eastAsia="Calibri" w:hAnsi="Calibri" w:cs="Calibri"/>
              </w:rPr>
            </w:pPr>
          </w:p>
        </w:tc>
        <w:tc>
          <w:tcPr>
            <w:tcW w:w="2420" w:type="dxa"/>
            <w:shd w:val="clear" w:color="000000" w:fill="FFFFFF"/>
            <w:tcMar>
              <w:left w:w="74" w:type="dxa"/>
              <w:right w:w="74" w:type="dxa"/>
            </w:tcMar>
          </w:tcPr>
          <w:p w:rsidR="00DD64BB" w:rsidRDefault="00DD64BB" w:rsidP="00CF354D">
            <w:pPr>
              <w:spacing w:after="0" w:line="240" w:lineRule="auto"/>
              <w:ind w:firstLine="567"/>
              <w:rPr>
                <w:rFonts w:ascii="Calibri" w:eastAsia="Calibri" w:hAnsi="Calibri" w:cs="Calibri"/>
              </w:rPr>
            </w:pPr>
          </w:p>
        </w:tc>
        <w:tc>
          <w:tcPr>
            <w:tcW w:w="3267" w:type="dxa"/>
            <w:shd w:val="clear" w:color="000000" w:fill="FFFFFF"/>
            <w:tcMar>
              <w:left w:w="74" w:type="dxa"/>
              <w:right w:w="74" w:type="dxa"/>
            </w:tcMar>
          </w:tcPr>
          <w:p w:rsidR="00DD64BB" w:rsidRDefault="00DD64BB" w:rsidP="00CF354D">
            <w:pPr>
              <w:spacing w:after="0" w:line="240" w:lineRule="auto"/>
              <w:ind w:firstLine="567"/>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c>
          <w:tcPr>
            <w:tcW w:w="2299"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c>
          <w:tcPr>
            <w:tcW w:w="2420"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c>
          <w:tcPr>
            <w:tcW w:w="3267" w:type="dxa"/>
            <w:shd w:val="clear" w:color="000000" w:fill="FFFFFF"/>
            <w:tcMar>
              <w:left w:w="74" w:type="dxa"/>
              <w:right w:w="74" w:type="dxa"/>
            </w:tcMar>
          </w:tcPr>
          <w:p w:rsidR="00DD64BB" w:rsidRDefault="00DD64BB" w:rsidP="00CF354D">
            <w:pPr>
              <w:spacing w:after="0" w:line="240" w:lineRule="auto"/>
              <w:ind w:firstLine="567"/>
              <w:jc w:val="both"/>
              <w:rPr>
                <w:rFonts w:ascii="Calibri" w:eastAsia="Calibri" w:hAnsi="Calibri" w:cs="Calibri"/>
              </w:rPr>
            </w:pPr>
          </w:p>
        </w:tc>
      </w:tr>
    </w:tbl>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не рассматриваются риски, связанные с форс-мажорными обстоятельствами, существенными изменениями политической обстановки и законодательства Российской Федерации, а также другими неуправляемыми причинами.</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Глава 6. РЕСУРСНОЕ ОБЕСПЕЧЕНИЕ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отражаются следующие сведения: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Прогнозная (справочная) оценка ресурсного обеспечения реализации  Программы за счет всех источников финансирования с приложением табличного материала по форме согласно </w:t>
      </w:r>
      <w:r>
        <w:rPr>
          <w:rFonts w:ascii="Times New Roman" w:eastAsia="Times New Roman" w:hAnsi="Times New Roman" w:cs="Times New Roman"/>
          <w:b/>
          <w:sz w:val="24"/>
        </w:rPr>
        <w:t>приложению 6</w:t>
      </w:r>
      <w:r>
        <w:rPr>
          <w:rFonts w:ascii="Times New Roman" w:eastAsia="Times New Roman" w:hAnsi="Times New Roman" w:cs="Times New Roman"/>
          <w:sz w:val="24"/>
        </w:rPr>
        <w:t>к настоящему Макету.</w:t>
      </w:r>
    </w:p>
    <w:p w:rsidR="00DD64BB" w:rsidRDefault="00DD64BB" w:rsidP="00DD64BB">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Средства внебюджетных источников, федерального  и областного бюджета учитываются при реализации задач и основных мероприятий Программы (Подпрограммы, Ведомственной программы) на основании соответствующих правовых актов, соглашений (договоров).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Расходы на реализацию  Программы указываются в целом, с распределением по Подпрограммам, Ведомственным программам.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Расходы районного бюджета на содержание  органов муниципального управления отражаются в муниципальной  программе </w:t>
      </w:r>
      <w:r>
        <w:rPr>
          <w:rFonts w:ascii="Times New Roman" w:eastAsia="Times New Roman" w:hAnsi="Times New Roman" w:cs="Times New Roman"/>
          <w:b/>
          <w:sz w:val="24"/>
        </w:rPr>
        <w:t>в рамках отдельной Подпрограммы</w:t>
      </w:r>
      <w:r>
        <w:rPr>
          <w:rFonts w:ascii="Times New Roman" w:eastAsia="Times New Roman" w:hAnsi="Times New Roman" w:cs="Times New Roman"/>
          <w:sz w:val="24"/>
        </w:rPr>
        <w:t>, которая направлена на обеспечение реализации Программы.</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Глава 7. ОЖИДАЕМЫЕ КОНЕЧНЫЕ РЕЗУЛЬТАТЫ</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РЕАЛИЗАЦИИ  ПРОГРАММЫ</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данном разделе приводится краткое описание ожидаемых конечных результатов реализации Программы.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Ожидаемые конечные результаты реализации Программы определяются как значения целевых показателей Программы на последний год ее реализации и представляют собой характеризуемое состояние (изменение состояния) социально-экономического развития Старо-Акульшетского муниципального образования, которое отражает выгоды от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описании ожидаемых конечных результатов реализации Программы необходимо дать развернутую характеристику планируемых изменений в сфере реализации Программы.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Такая характеристика должна включать обоснование: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изменения состояния сферы реализации Программы, а также в сопряженных сферах при реализации Программы (положительные и отрицательные внешние эффекты в сопряженных сферах);</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положительных эффектов от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Глава 8.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Паспорт Программы оформляется по форме согласно </w:t>
      </w:r>
      <w:r>
        <w:rPr>
          <w:rFonts w:ascii="Times New Roman" w:eastAsia="Times New Roman" w:hAnsi="Times New Roman" w:cs="Times New Roman"/>
          <w:b/>
          <w:sz w:val="24"/>
        </w:rPr>
        <w:t>приложению 7</w:t>
      </w:r>
      <w:r>
        <w:rPr>
          <w:rFonts w:ascii="Times New Roman" w:eastAsia="Times New Roman" w:hAnsi="Times New Roman" w:cs="Times New Roman"/>
          <w:sz w:val="24"/>
        </w:rPr>
        <w:t xml:space="preserve"> к настоящему Макету.</w:t>
      </w:r>
    </w:p>
    <w:p w:rsidR="00DD64BB" w:rsidRDefault="00DD64BB" w:rsidP="00DD64BB">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Подпрограммы  являются неотъемлемой частью Программы, формируются с учетом согласованности основных параметров Подпрограммы и Программы и</w:t>
      </w:r>
      <w:r>
        <w:rPr>
          <w:rFonts w:ascii="Times New Roman" w:eastAsia="Times New Roman" w:hAnsi="Times New Roman" w:cs="Times New Roman"/>
          <w:b/>
          <w:sz w:val="24"/>
        </w:rPr>
        <w:t>оформляются приложениями к 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Подпрограмме, приводится информация, включающая следующие разделы: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характеристика текущего состояния сферы реализации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цель и задачи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разделе приводится: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цель реализации Подпрограммы, направленная на решение одной из задач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задачи Подпрограммы, требующие решения для достижения цели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основные мероприятия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Мероприятия должны быть достаточными (но не избыточными) для решения каждой конкретной задачи Подпрограммы), соответствовать компетенции субъекта бюджетного планирования.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Перечень основных мероприятий оформляется в соответствии с Приложением 8 к настоящему Макету  и прилагается  к Подпрограмме.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включении в Подпрограмму Основных мероприятий, предусматривающих бюджетные инвестиции </w:t>
      </w:r>
      <w:r>
        <w:rPr>
          <w:rFonts w:ascii="Times New Roman" w:eastAsia="Times New Roman" w:hAnsi="Times New Roman" w:cs="Times New Roman"/>
          <w:spacing w:val="-1"/>
          <w:sz w:val="24"/>
        </w:rPr>
        <w:t xml:space="preserve">в объекты капитального строительства муниципальной собственности, приводится перечень таких объектов по форме согласно </w:t>
      </w:r>
      <w:r>
        <w:rPr>
          <w:rFonts w:ascii="Times New Roman" w:eastAsia="Times New Roman" w:hAnsi="Times New Roman" w:cs="Times New Roman"/>
          <w:b/>
          <w:spacing w:val="-1"/>
          <w:sz w:val="24"/>
        </w:rPr>
        <w:t>приложению 4</w:t>
      </w:r>
      <w:r>
        <w:rPr>
          <w:rFonts w:ascii="Times New Roman" w:eastAsia="Times New Roman" w:hAnsi="Times New Roman" w:cs="Times New Roman"/>
          <w:spacing w:val="-1"/>
          <w:sz w:val="24"/>
        </w:rPr>
        <w:t xml:space="preserve"> к настоящему макету.</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ожидаемые результаты реализации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разделе приводятся: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описание ожидаемых результатов реализации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целевые показатели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Сведения о составе и значениях целевых показателей Подпрограммы оформляются в соответствии с Приложением 3 к настоящему Макету  и прилагается  к Подпрограмме.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сведения о порядке сбора информации и методике расчета показателей результативности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меры регулирования, направленные на достижение цели и задач Подпрограммы.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разделе приводится перечень мер муниципального регулирования, направленных на достижение цели и задач Подпрограммы с указанием нормативных правовых актов Тайшетского района, устанавливающих указанные меры.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ресурсное обеспечение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Раздел содержит сведения о финансовом обеспечении Подпрограммы из бюджета Старо-Акульшетского муниципального образования, а так же о средствах федерального и областного  бюджетов и внебюджетных источников, использование которых планируется в рамках реализации мероприятий Подпрограммы, с указанием оснований для реализации планов по привлечению средств федерального и областного  бюджетов и внебюджетных источников, направлений и условий их использования (в случае привлечения средств иных источников на реализацию мероприятий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мероприятий Подпрограммы с указанием расходов на мероприятия  оформляются в соответствии с Приложениями  9 к настоящему Макету  и прилагается  к Подпрограмме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Ресурсное обеспечение Подпрограммы оформляется в соответствии с Приложением 6 к настоящему Макету  и прилагается  к Подпрограмме.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прогноз сводных показателей муниципальных  заданий – в случае оказания (выполнения) муниципальными  учреждениями муниципальных  услуг (работ) в рамках Подпрограммы (при необходимости).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Прогноз сводных показателей муниципальных заданий на оказание муниципальных заданий на оказание муниципальных услуг (выполнение работ) муниципальными учреждениями в рамках Подпрограммы оформляется в соответствии с Приложением 5 к настоящему Макету  и прилагается  к Подпрограмме.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Подпрограммы должны включать основные мероприятия по повышению эффективности расходов бюджета Старо-Акульшетского муниципального образования. Основные мероприятия по повышению эффективности расходов бюджета Старо-Акульшетского муниципального образования могут содержать следующие мероприятия: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оптимизацию расходных обязательств бюджета Старо-Акульшетского муниципального образования, перечня и состава муниципальных услуг (работ), сети подведомственных муниципальных учреждений;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увеличение объема платных услуг, оказываемых муниципальными учреждениями Старо-Акульшетского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привлечение внебюджетных источников финансирования на оказание муниципальных услуг (работ);</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 применение рыночных механизмов оказания муниципальных услуг (работ), в том числе за счет развития муниципально-частного партнерства, внедрения конкурсных процедур на предоставление субсидии на оказание муниципальных услуг (работ);</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 повышение эффективности размещения заказов на поставки товаров, выполнение работ, оказание услуг для муниципальных нужд;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 увеличение объема софинансирования мероприятий Подпрограммы за счет межбюджетных трансфертов;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 проведение предварительной оценки эффективности инвестиционных расходов с учетом эксплуатационных расходов будущих периодов;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 проведение ресурсосберегающих мероприятий;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 повышение эффективности использования муниципальной собственности;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иные мероприятия, направленные на повышение эффективности расходов бюджета Тайшетского района.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 допускается дублирование наименований основных мероприятий и наименований целей и задач Подпрограммы. Объемы финансирования Подпрограммы должны быть взаимоувязаны с показателями эффективности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Подпрограмма, направленная на обеспечение реализации Программы, может включать следующие основные мероприятия: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внедрение новых управленческих механизмов в сфере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модернизацию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информационное обеспечение реализации Программы и мониторинг ее реализации;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расходы на проведение научных исследований и иных работ, результаты которых используются для достижения целей и решения задач не менее двух других Подпрограмм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содержание исполнителей и подведомственных им муниципальных учреждений и другие основные мероприятия.</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Глава 9. ВЕДОМСТВЕННЫЕПРОГРАММЫ</w:t>
      </w:r>
    </w:p>
    <w:p w:rsidR="00DD64BB" w:rsidRDefault="00DD64BB" w:rsidP="00DD64BB">
      <w:pPr>
        <w:spacing w:after="0" w:line="240" w:lineRule="auto"/>
        <w:ind w:firstLine="709"/>
        <w:jc w:val="both"/>
        <w:rPr>
          <w:rFonts w:ascii="Times New Roman" w:eastAsia="Times New Roman" w:hAnsi="Times New Roman" w:cs="Times New Roman"/>
          <w:sz w:val="24"/>
          <w:shd w:val="clear" w:color="auto" w:fill="FFFFFF"/>
        </w:rPr>
      </w:pP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Решение о разработке Ведомственной программы принимается Ответственным исполнителем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Ведомственные программы направлены на решение тактических задач  Программы путем реализации мероприятий по конкретным направлениям деятельности субъектов бюджетного планирования, являющихся Соисполнителями и по которым принято решение осуществлять расходы с использованием программно-целевого метода.</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Ведомственная  программа в каждом конкретном году не должна дублировать другие Ведомственные программы по целям, задачам и мероприятиям. В Ведомственную программу не могут быть включены расходы на реализацию иных ведомственных целевых программ.</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Ведомственная программа реализуется в пределах средств, предусмотренных на ее реализацию в районном бюджете на очередной финансовый год и плановый период, и в порядке, установленном для исполнения районного бюджета.</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 реализацию Ведомственной  программы отвечает только один субъект бюджетного планирования, являющийся Соисполнителем Программы и осуществляющий ее разработку.</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Ведомственная программа  оформляется по форме согласно</w:t>
      </w:r>
      <w:r>
        <w:rPr>
          <w:rFonts w:ascii="Times New Roman" w:eastAsia="Times New Roman" w:hAnsi="Times New Roman" w:cs="Times New Roman"/>
          <w:b/>
          <w:sz w:val="24"/>
          <w:shd w:val="clear" w:color="auto" w:fill="FFFFFF"/>
        </w:rPr>
        <w:t xml:space="preserve"> Приложения10</w:t>
      </w:r>
      <w:r>
        <w:rPr>
          <w:rFonts w:ascii="Times New Roman" w:eastAsia="Times New Roman" w:hAnsi="Times New Roman" w:cs="Times New Roman"/>
          <w:sz w:val="24"/>
          <w:shd w:val="clear" w:color="auto" w:fill="FFFFFF"/>
        </w:rPr>
        <w:t xml:space="preserve"> к настоящему Макету и  должна содержать:</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паспорт Ведомственной программы; </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2) характеристику проблемы (задачи), для решения которой разрабатывается Ведомственная программа (по состоянию на момент разработки), целесообразность и необходимость разработки Ведомственной программы;</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цель, задачи срок реализации;</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целевые показатели и ожидаемые конечные результаты, оценка рисков реализации;</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перечень мероприятий, сроки их реализации;</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информацию о необходимых ресурсах (объемах финансирования) (с указанием направлений расходования средств и источников финансирования), в том числе по годам реализации Ведомственной программы;</w:t>
      </w:r>
    </w:p>
    <w:p w:rsidR="00DD64BB" w:rsidRDefault="00DD64BB" w:rsidP="00DD64BB">
      <w:pPr>
        <w:spacing w:after="0" w:line="240" w:lineRule="auto"/>
        <w:ind w:firstLine="567"/>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7)структуру управления и контроля за реализацией Ведомственной программы, содержащую распределение полномочий и ответственности между подразделениями субъекта бюджетного планирования, отвечающими за ее реализацию.</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Показатели результативности реализации Ведомственной программы должны соответствовать требованиям, установленным для муниципальной программы и устанавливаются для каждой задачи Ведомственной программы по годам реализации.</w:t>
      </w:r>
    </w:p>
    <w:p w:rsidR="00DD64BB" w:rsidRDefault="00DD64BB" w:rsidP="00DD64BB">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4"/>
        </w:rPr>
        <w:t>Оценка эффективности Ведомственной программы осуществляется согласно Методики оценки эффективности реализации муниципальных программ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Досрочное прекращение реализации Ведомственной  программы дополнительно коговоренным "Положением о порядке формирования, разработки и  реализации муниципальных программ муниципального образования  осуществляется в следующих случаях:</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исключения полномочий, в рамках которых реализуется Ведомственная программа, из состава полномочий органов местного самоуправления муниципального образования;</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упразднения субъекта бюджетного планирования;</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исключения функций и полномочий субъекта бюджетного планирования, в пределах которых реализуется Ведомственная программа, из компетенции субъекта бюджетного планирования.</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Глава 10. ПРИЛОЖЕНИЯ К ПРОГРАММЕ </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(ПОДПРОГРАММЕ, ВЕДОМСТВЕННОЙ  ПРОГРАММЕ)</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усмотрению Ответственного исполнителя  в Программу (Подпрограмму, Ведомственную программу) могут включаться дополнительные приложения, содержащие информационные, справочные, обосновывающие и иллюстративные материалы.</w:t>
      </w:r>
    </w:p>
    <w:p w:rsidR="00DD64BB" w:rsidRDefault="00DD64BB" w:rsidP="00DD64BB">
      <w:pPr>
        <w:spacing w:after="0" w:line="240" w:lineRule="auto"/>
        <w:ind w:firstLine="567"/>
        <w:rPr>
          <w:rFonts w:ascii="Times New Roman" w:eastAsia="Times New Roman" w:hAnsi="Times New Roman" w:cs="Times New Roman"/>
          <w:b/>
          <w:sz w:val="24"/>
        </w:rPr>
      </w:pPr>
    </w:p>
    <w:p w:rsidR="00DD64BB" w:rsidRDefault="00DD64BB" w:rsidP="00DD64BB">
      <w:pPr>
        <w:spacing w:after="0" w:line="240" w:lineRule="auto"/>
        <w:ind w:firstLine="567"/>
        <w:rPr>
          <w:rFonts w:ascii="Times New Roman" w:eastAsia="Times New Roman" w:hAnsi="Times New Roman" w:cs="Times New Roman"/>
          <w:b/>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ПРИМЕЧАНИЕ:</w:t>
      </w:r>
    </w:p>
    <w:p w:rsidR="00DD64BB" w:rsidRDefault="00DD64BB" w:rsidP="00DD64BB">
      <w:pPr>
        <w:spacing w:after="0" w:line="240" w:lineRule="auto"/>
        <w:ind w:firstLine="567"/>
        <w:jc w:val="center"/>
        <w:rPr>
          <w:rFonts w:ascii="Times New Roman" w:eastAsia="Times New Roman" w:hAnsi="Times New Roman" w:cs="Times New Roman"/>
          <w:b/>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Программы, не предусматривающих в своем составе Подпрограммы: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В Главе 3 "Мероприятия Программы, механизм реализации" отражается: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обобщенное описание системы основных мероприятий и обоснование целесообразности выбора их состава;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описание форм и методов выполнения мероприятий;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основных мероприятий оформляется в соответствии с Приложением 8 к настоящему Макету  и прилагается  к Программе.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Система мероприятий Подпрограммы с указанием расходов на мероприятия  оформляются в соответствии с Приложением 9 к настоящему Макету  и прилагается  к Программе </w:t>
      </w:r>
    </w:p>
    <w:p w:rsidR="00DD64BB" w:rsidRDefault="00DD64BB" w:rsidP="00DD64BB">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2. Иное наполнение  Программы соответствует настоящему макету.</w:t>
      </w: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ind w:firstLine="567"/>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ФОРМА ТИТУЛЬНОГО ЛИСТА</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МУНИЦИПАЛЬНОЙ ПРОГРАММЫ </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Утверждена</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Постановлением администрации </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Старо-Акульшетского муниципального образования</w:t>
      </w:r>
    </w:p>
    <w:p w:rsidR="00DD64BB" w:rsidRDefault="00DD64BB" w:rsidP="00DD64BB">
      <w:pPr>
        <w:spacing w:after="0" w:line="240" w:lineRule="auto"/>
        <w:rPr>
          <w:rFonts w:ascii="Courier New" w:eastAsia="Courier New" w:hAnsi="Courier New" w:cs="Courier New"/>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 ________   от _______________ </w:t>
      </w:r>
    </w:p>
    <w:p w:rsidR="00DD64BB" w:rsidRDefault="00DD64BB" w:rsidP="00DD64BB">
      <w:pPr>
        <w:spacing w:after="0" w:line="240" w:lineRule="auto"/>
        <w:rPr>
          <w:rFonts w:ascii="Courier New" w:eastAsia="Courier New" w:hAnsi="Courier New" w:cs="Courier New"/>
        </w:rPr>
      </w:pPr>
    </w:p>
    <w:p w:rsidR="00DD64BB" w:rsidRDefault="00DD64BB" w:rsidP="00DD64BB">
      <w:pPr>
        <w:spacing w:after="0" w:line="240" w:lineRule="auto"/>
        <w:rPr>
          <w:rFonts w:ascii="Courier New" w:eastAsia="Courier New" w:hAnsi="Courier New" w:cs="Courier New"/>
        </w:rPr>
      </w:pPr>
    </w:p>
    <w:p w:rsidR="00DD64BB" w:rsidRDefault="00DD64BB" w:rsidP="00DD64BB">
      <w:pPr>
        <w:spacing w:after="0" w:line="240" w:lineRule="auto"/>
        <w:rPr>
          <w:rFonts w:ascii="Courier New" w:eastAsia="Courier New" w:hAnsi="Courier New" w:cs="Courier New"/>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МУНИЦИПАЛЬНОЙ ПРОГРАММЫ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РЕАЛИЗАЦИИ)</w:t>
      </w: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Старый Акульшет, ________ год</w:t>
      </w: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ПАСПОРТ</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ПРОГРАММЫ</w:t>
      </w:r>
      <w:r>
        <w:rPr>
          <w:rFonts w:ascii="Times New Roman" w:eastAsia="Times New Roman" w:hAnsi="Times New Roman" w:cs="Times New Roman"/>
          <w:sz w:val="24"/>
        </w:rPr>
        <w:br/>
        <w:t xml:space="preserve">СТАРО-АКУЛЬШЕТСКОГО МУНИЦИПАЛЬНОГО ОБРАЗОВАНИЯ </w:t>
      </w: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4191"/>
        <w:gridCol w:w="5237"/>
      </w:tblGrid>
      <w:tr w:rsidR="00DD64BB" w:rsidTr="00CF354D">
        <w:tblPrEx>
          <w:tblCellMar>
            <w:top w:w="0" w:type="dxa"/>
            <w:bottom w:w="0" w:type="dxa"/>
          </w:tblCellMar>
        </w:tblPrEx>
        <w:trPr>
          <w:trHeight w:val="510"/>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Наименование Программы                   </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исполнитель  </w:t>
            </w:r>
          </w:p>
          <w:p w:rsidR="00DD64BB" w:rsidRDefault="00DD64BB" w:rsidP="00CF354D">
            <w:pPr>
              <w:spacing w:after="0" w:line="240" w:lineRule="auto"/>
            </w:pPr>
            <w:r>
              <w:rPr>
                <w:rFonts w:ascii="Times New Roman" w:eastAsia="Times New Roman" w:hAnsi="Times New Roman" w:cs="Times New Roman"/>
                <w:sz w:val="24"/>
              </w:rPr>
              <w:t xml:space="preserve">Программы                     </w:t>
            </w:r>
          </w:p>
        </w:tc>
        <w:tc>
          <w:tcPr>
            <w:tcW w:w="5528"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Администрация Старо-Акульшетского муниципального образования                         </w:t>
            </w: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Соисполнители  Программы</w:t>
            </w:r>
          </w:p>
        </w:tc>
        <w:tc>
          <w:tcPr>
            <w:tcW w:w="5528"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Если имеются </w:t>
            </w: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Участники Программы</w:t>
            </w:r>
          </w:p>
          <w:p w:rsidR="00DD64BB" w:rsidRDefault="00DD64BB" w:rsidP="00CF354D">
            <w:pPr>
              <w:spacing w:after="0" w:line="240" w:lineRule="auto"/>
              <w:jc w:val="both"/>
              <w:rPr>
                <w:rFonts w:ascii="Times New Roman" w:eastAsia="Times New Roman" w:hAnsi="Times New Roman" w:cs="Times New Roman"/>
                <w:sz w:val="24"/>
              </w:rPr>
            </w:pPr>
          </w:p>
          <w:p w:rsidR="00DD64BB" w:rsidRDefault="00DD64BB" w:rsidP="00CF354D">
            <w:pPr>
              <w:spacing w:after="0" w:line="240" w:lineRule="auto"/>
            </w:pPr>
          </w:p>
        </w:tc>
        <w:tc>
          <w:tcPr>
            <w:tcW w:w="5528" w:type="dxa"/>
            <w:shd w:val="clear" w:color="000000" w:fill="FFFFFF"/>
            <w:tcMar>
              <w:left w:w="74" w:type="dxa"/>
              <w:right w:w="74" w:type="dxa"/>
            </w:tcMar>
          </w:tcPr>
          <w:p w:rsidR="00DD64BB" w:rsidRDefault="00DD64BB" w:rsidP="00CF354D">
            <w:pPr>
              <w:spacing w:after="0" w:line="240" w:lineRule="auto"/>
              <w:ind w:firstLine="10"/>
              <w:jc w:val="both"/>
            </w:pPr>
            <w:r>
              <w:rPr>
                <w:rFonts w:ascii="Times New Roman" w:eastAsia="Times New Roman" w:hAnsi="Times New Roman" w:cs="Times New Roman"/>
                <w:sz w:val="24"/>
              </w:rPr>
              <w:lastRenderedPageBreak/>
              <w:t xml:space="preserve">Администрация Старо-Акульшетского </w:t>
            </w:r>
            <w:r>
              <w:rPr>
                <w:rFonts w:ascii="Times New Roman" w:eastAsia="Times New Roman" w:hAnsi="Times New Roman" w:cs="Times New Roman"/>
                <w:sz w:val="24"/>
              </w:rPr>
              <w:lastRenderedPageBreak/>
              <w:t>муниципального образования   и (или) иные  распорядители (получатели) средств местного бюджета участвующие в реализации основных мероприятий Программы, не являющиеся соисполнителями</w:t>
            </w: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lastRenderedPageBreak/>
              <w:t xml:space="preserve">Цель (цели) Программы                                    </w:t>
            </w:r>
          </w:p>
        </w:tc>
        <w:tc>
          <w:tcPr>
            <w:tcW w:w="5528"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Приводится  краткая  формулировка  цели  (целей)</w:t>
            </w:r>
            <w:r>
              <w:rPr>
                <w:rFonts w:ascii="Times New Roman" w:eastAsia="Times New Roman" w:hAnsi="Times New Roman" w:cs="Times New Roman"/>
                <w:sz w:val="24"/>
              </w:rPr>
              <w:br/>
              <w:t>Программы. Цель Программы   должна соответствовать   стратегическим направлениям социально-экономического     развития  Старо-Акульшетского муниципального образования</w:t>
            </w: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Задачи   Программы                                         </w:t>
            </w:r>
          </w:p>
        </w:tc>
        <w:tc>
          <w:tcPr>
            <w:tcW w:w="5528"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Приводятся   задачи,   требующие   решения   для</w:t>
            </w:r>
            <w:r>
              <w:rPr>
                <w:rFonts w:ascii="Times New Roman" w:eastAsia="Times New Roman" w:hAnsi="Times New Roman" w:cs="Times New Roman"/>
                <w:sz w:val="24"/>
              </w:rPr>
              <w:br/>
              <w:t xml:space="preserve">достижения   цели    Программы, отражающие   конечные   результаты    реализации Программы                         </w:t>
            </w: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Срок реализации Программы                  </w:t>
            </w:r>
          </w:p>
        </w:tc>
        <w:tc>
          <w:tcPr>
            <w:tcW w:w="552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Приводится общий срок  реализации  Программы</w:t>
            </w:r>
          </w:p>
        </w:tc>
      </w:tr>
      <w:tr w:rsidR="00DD64BB" w:rsidTr="00CF354D">
        <w:tblPrEx>
          <w:tblCellMar>
            <w:top w:w="0" w:type="dxa"/>
            <w:bottom w:w="0" w:type="dxa"/>
          </w:tblCellMar>
        </w:tblPrEx>
        <w:trPr>
          <w:trHeight w:val="1"/>
        </w:trPr>
        <w:tc>
          <w:tcPr>
            <w:tcW w:w="4395"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Подпрограммы Программы, Ведомственные целевые программы</w:t>
            </w:r>
          </w:p>
        </w:tc>
        <w:tc>
          <w:tcPr>
            <w:tcW w:w="5528"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Приводится  перечень  Подпрограмм, Ведомственных программ, входящих   в состав Программы                  </w:t>
            </w:r>
          </w:p>
        </w:tc>
      </w:tr>
      <w:tr w:rsidR="00DD64BB" w:rsidTr="00CF354D">
        <w:tblPrEx>
          <w:tblCellMar>
            <w:top w:w="0" w:type="dxa"/>
            <w:bottom w:w="0" w:type="dxa"/>
          </w:tblCellMar>
        </w:tblPrEx>
        <w:trPr>
          <w:trHeight w:val="400"/>
        </w:trPr>
        <w:tc>
          <w:tcPr>
            <w:tcW w:w="4395"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Объемы   и    источники    </w:t>
            </w:r>
          </w:p>
          <w:p w:rsidR="00DD64BB" w:rsidRDefault="00DD64BB" w:rsidP="00CF354D">
            <w:pPr>
              <w:spacing w:after="0" w:line="240" w:lineRule="auto"/>
            </w:pPr>
            <w:r>
              <w:rPr>
                <w:rFonts w:ascii="Times New Roman" w:eastAsia="Times New Roman" w:hAnsi="Times New Roman" w:cs="Times New Roman"/>
                <w:sz w:val="24"/>
              </w:rPr>
              <w:t xml:space="preserve">Финансирования Программы                                </w:t>
            </w:r>
          </w:p>
        </w:tc>
        <w:tc>
          <w:tcPr>
            <w:tcW w:w="552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Приводится общий объем финансирования муниципальной программы в тыс. рублей, в том числе:                </w:t>
            </w:r>
            <w:r>
              <w:rPr>
                <w:rFonts w:ascii="Times New Roman" w:eastAsia="Times New Roman" w:hAnsi="Times New Roman" w:cs="Times New Roman"/>
                <w:sz w:val="24"/>
              </w:rPr>
              <w:br/>
              <w:t>1) в разрезе Подпрограмм Программы, Ведомственных программ;</w:t>
            </w:r>
            <w:r>
              <w:rPr>
                <w:rFonts w:ascii="Times New Roman" w:eastAsia="Times New Roman" w:hAnsi="Times New Roman" w:cs="Times New Roman"/>
                <w:sz w:val="24"/>
              </w:rPr>
              <w:br/>
              <w:t xml:space="preserve">2) по годам реализации Программы; </w:t>
            </w:r>
            <w:r>
              <w:rPr>
                <w:rFonts w:ascii="Times New Roman" w:eastAsia="Times New Roman" w:hAnsi="Times New Roman" w:cs="Times New Roman"/>
                <w:sz w:val="24"/>
              </w:rPr>
              <w:br/>
              <w:t xml:space="preserve">3) по  источникам  финансирования  Программы        </w:t>
            </w:r>
          </w:p>
        </w:tc>
      </w:tr>
      <w:tr w:rsidR="00DD64BB" w:rsidTr="00CF354D">
        <w:tblPrEx>
          <w:tblCellMar>
            <w:top w:w="0" w:type="dxa"/>
            <w:bottom w:w="0" w:type="dxa"/>
          </w:tblCellMar>
        </w:tblPrEx>
        <w:trPr>
          <w:trHeight w:val="600"/>
        </w:trPr>
        <w:tc>
          <w:tcPr>
            <w:tcW w:w="439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Ожидаемые конечные результаты  реализации Программы   и показатели       ее социально-экономической эффективности    </w:t>
            </w:r>
          </w:p>
        </w:tc>
        <w:tc>
          <w:tcPr>
            <w:tcW w:w="5528"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Приводится    описание    ожидаемых     конечных</w:t>
            </w:r>
            <w:r>
              <w:rPr>
                <w:rFonts w:ascii="Times New Roman" w:eastAsia="Times New Roman" w:hAnsi="Times New Roman" w:cs="Times New Roman"/>
                <w:sz w:val="24"/>
              </w:rPr>
              <w:br/>
              <w:t xml:space="preserve">результатов реализации Программы с указанием количественных показателей результативности                                </w:t>
            </w:r>
          </w:p>
        </w:tc>
      </w:tr>
    </w:tbl>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3</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jc w:val="center"/>
        <w:rPr>
          <w:rFonts w:ascii="Times New Roman" w:eastAsia="Times New Roman" w:hAnsi="Times New Roman" w:cs="Times New Roman"/>
          <w:b/>
          <w:sz w:val="20"/>
        </w:rPr>
      </w:pPr>
    </w:p>
    <w:p w:rsidR="00DD64BB" w:rsidRDefault="00DD64BB" w:rsidP="00DD64BB">
      <w:pPr>
        <w:spacing w:after="0"/>
        <w:jc w:val="center"/>
        <w:rPr>
          <w:rFonts w:ascii="Times New Roman" w:eastAsia="Times New Roman" w:hAnsi="Times New Roman" w:cs="Times New Roman"/>
          <w:b/>
          <w:sz w:val="20"/>
        </w:rPr>
      </w:pPr>
    </w:p>
    <w:p w:rsidR="00DD64BB" w:rsidRDefault="00DD64BB" w:rsidP="00DD64B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СВЕДЕНИЯ О СОСТАВЕ И ЗНАЧЕНИЯХ ЦЕЛЕВЫХ ПОКАЗАТЕЛЕЙ </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МУНИЦИПАЛЬНОЙ ПРОГРАММЫ (ПОДПРОГРАММЫ, ВЕДОМСТВЕННОЙ ПРОГРАММЫ) </w:t>
      </w:r>
      <w:r>
        <w:rPr>
          <w:rFonts w:ascii="Times New Roman" w:eastAsia="Times New Roman" w:hAnsi="Times New Roman" w:cs="Times New Roman"/>
          <w:b/>
        </w:rPr>
        <w:br/>
      </w:r>
      <w:r>
        <w:rPr>
          <w:rFonts w:ascii="Times New Roman" w:eastAsia="Times New Roman" w:hAnsi="Times New Roman" w:cs="Times New Roman"/>
        </w:rPr>
        <w:t>(наименование Программы (Подпрограммы, Ведомственной программы)</w:t>
      </w:r>
    </w:p>
    <w:p w:rsidR="00DD64BB" w:rsidRDefault="00DD64BB" w:rsidP="00DD64BB">
      <w:pPr>
        <w:spacing w:after="0" w:line="240" w:lineRule="auto"/>
        <w:jc w:val="center"/>
        <w:rPr>
          <w:rFonts w:ascii="Times New Roman" w:eastAsia="Times New Roman" w:hAnsi="Times New Roman" w:cs="Times New Roman"/>
        </w:rPr>
      </w:pPr>
    </w:p>
    <w:p w:rsidR="00DD64BB" w:rsidRDefault="00DD64BB" w:rsidP="00DD64BB">
      <w:pPr>
        <w:spacing w:after="0"/>
        <w:jc w:val="center"/>
        <w:rPr>
          <w:rFonts w:ascii="Times New Roman" w:eastAsia="Times New Roman" w:hAnsi="Times New Roman" w:cs="Times New Roman"/>
          <w:b/>
          <w:sz w:val="20"/>
        </w:rPr>
      </w:pPr>
    </w:p>
    <w:tbl>
      <w:tblPr>
        <w:tblW w:w="0" w:type="auto"/>
        <w:tblInd w:w="392" w:type="dxa"/>
        <w:tblCellMar>
          <w:left w:w="10" w:type="dxa"/>
          <w:right w:w="10" w:type="dxa"/>
        </w:tblCellMar>
        <w:tblLook w:val="04A0"/>
      </w:tblPr>
      <w:tblGrid>
        <w:gridCol w:w="470"/>
        <w:gridCol w:w="1521"/>
        <w:gridCol w:w="289"/>
        <w:gridCol w:w="316"/>
        <w:gridCol w:w="978"/>
        <w:gridCol w:w="911"/>
        <w:gridCol w:w="1046"/>
        <w:gridCol w:w="1046"/>
        <w:gridCol w:w="1046"/>
        <w:gridCol w:w="403"/>
        <w:gridCol w:w="1153"/>
      </w:tblGrid>
      <w:tr w:rsidR="00DD64BB" w:rsidTr="00CF354D">
        <w:tblPrEx>
          <w:tblCellMar>
            <w:top w:w="0" w:type="dxa"/>
            <w:bottom w:w="0" w:type="dxa"/>
          </w:tblCellMar>
        </w:tblPrEx>
        <w:trPr>
          <w:trHeight w:val="300"/>
        </w:trPr>
        <w:tc>
          <w:tcPr>
            <w:tcW w:w="719" w:type="dxa"/>
            <w:vMerge w:val="restart"/>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 п/п</w:t>
            </w:r>
          </w:p>
        </w:tc>
        <w:tc>
          <w:tcPr>
            <w:tcW w:w="2313" w:type="dxa"/>
            <w:vMerge w:val="restart"/>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Наименование целевого показателя</w:t>
            </w:r>
          </w:p>
        </w:tc>
        <w:tc>
          <w:tcPr>
            <w:tcW w:w="1951" w:type="dxa"/>
            <w:gridSpan w:val="2"/>
            <w:vMerge w:val="restart"/>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Ед. изм.</w:t>
            </w:r>
          </w:p>
        </w:tc>
        <w:tc>
          <w:tcPr>
            <w:tcW w:w="10406" w:type="dxa"/>
            <w:gridSpan w:val="7"/>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Значения целевых показателей</w:t>
            </w:r>
          </w:p>
        </w:tc>
      </w:tr>
      <w:tr w:rsidR="00DD64BB" w:rsidTr="00CF354D">
        <w:tblPrEx>
          <w:tblCellMar>
            <w:top w:w="0" w:type="dxa"/>
            <w:bottom w:w="0" w:type="dxa"/>
          </w:tblCellMar>
        </w:tblPrEx>
        <w:trPr>
          <w:trHeight w:val="300"/>
        </w:trPr>
        <w:tc>
          <w:tcPr>
            <w:tcW w:w="719" w:type="dxa"/>
            <w:vMerge/>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2313" w:type="dxa"/>
            <w:vMerge/>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951" w:type="dxa"/>
            <w:gridSpan w:val="2"/>
            <w:vMerge/>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отчетный год</w:t>
            </w:r>
          </w:p>
        </w:tc>
        <w:tc>
          <w:tcPr>
            <w:tcW w:w="1551"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текущий год (оценка)</w:t>
            </w:r>
          </w:p>
        </w:tc>
        <w:tc>
          <w:tcPr>
            <w:tcW w:w="155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первый год действия программы</w:t>
            </w:r>
          </w:p>
        </w:tc>
        <w:tc>
          <w:tcPr>
            <w:tcW w:w="1551"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второй год действия программы</w:t>
            </w:r>
          </w:p>
        </w:tc>
        <w:tc>
          <w:tcPr>
            <w:tcW w:w="155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 xml:space="preserve">третий год </w:t>
            </w:r>
            <w:r>
              <w:rPr>
                <w:rFonts w:ascii="Times New Roman" w:eastAsia="Times New Roman" w:hAnsi="Times New Roman" w:cs="Times New Roman"/>
              </w:rPr>
              <w:t>действия программы</w:t>
            </w:r>
          </w:p>
        </w:tc>
        <w:tc>
          <w:tcPr>
            <w:tcW w:w="811"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1843"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год завершения действия программы</w:t>
            </w: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2313"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155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4</w:t>
            </w:r>
          </w:p>
        </w:tc>
        <w:tc>
          <w:tcPr>
            <w:tcW w:w="1551"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5</w:t>
            </w:r>
          </w:p>
        </w:tc>
        <w:tc>
          <w:tcPr>
            <w:tcW w:w="155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6</w:t>
            </w:r>
          </w:p>
        </w:tc>
        <w:tc>
          <w:tcPr>
            <w:tcW w:w="1551"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7</w:t>
            </w:r>
          </w:p>
        </w:tc>
        <w:tc>
          <w:tcPr>
            <w:tcW w:w="155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8</w:t>
            </w:r>
          </w:p>
        </w:tc>
        <w:tc>
          <w:tcPr>
            <w:tcW w:w="811"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9</w:t>
            </w:r>
          </w:p>
        </w:tc>
        <w:tc>
          <w:tcPr>
            <w:tcW w:w="1843"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10</w:t>
            </w: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3602" w:type="dxa"/>
            <w:gridSpan w:val="2"/>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Целевой показатель </w:t>
            </w:r>
          </w:p>
        </w:tc>
        <w:tc>
          <w:tcPr>
            <w:tcW w:w="662"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lastRenderedPageBreak/>
              <w:t>2</w:t>
            </w:r>
          </w:p>
        </w:tc>
        <w:tc>
          <w:tcPr>
            <w:tcW w:w="3602" w:type="dxa"/>
            <w:gridSpan w:val="2"/>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Целевой показатель </w:t>
            </w:r>
          </w:p>
        </w:tc>
        <w:tc>
          <w:tcPr>
            <w:tcW w:w="662"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3602" w:type="dxa"/>
            <w:gridSpan w:val="2"/>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662"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14670" w:type="dxa"/>
            <w:gridSpan w:val="10"/>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 xml:space="preserve">Подпрограмма 1 </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300"/>
        </w:trPr>
        <w:tc>
          <w:tcPr>
            <w:tcW w:w="719"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1.1</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Целевой показатель</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1.2</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Целевой показатель</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1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14670" w:type="dxa"/>
            <w:gridSpan w:val="10"/>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 xml:space="preserve">Подпрограмма 2 </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2.1</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Целевой показатель</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2.2</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Целевой показатель</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и т.д. по Подпрограммам</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14670" w:type="dxa"/>
            <w:gridSpan w:val="10"/>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Ведомственная программа (указать наименование)</w:t>
            </w: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3.1</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Целевой показатель</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3.2</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Целевой показатель</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13" w:type="dxa"/>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w:t>
            </w:r>
          </w:p>
        </w:tc>
        <w:tc>
          <w:tcPr>
            <w:tcW w:w="1951" w:type="dxa"/>
            <w:gridSpan w:val="2"/>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550"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811"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43"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bl>
    <w:p w:rsidR="00DD64BB" w:rsidRDefault="00DD64BB" w:rsidP="00DD64BB">
      <w:pPr>
        <w:spacing w:after="0" w:line="240" w:lineRule="auto"/>
        <w:rPr>
          <w:rFonts w:ascii="Times New Roman" w:eastAsia="Times New Roman" w:hAnsi="Times New Roman" w:cs="Times New Roman"/>
          <w:sz w:val="28"/>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Calibri" w:eastAsia="Calibri" w:hAnsi="Calibri" w:cs="Calibri"/>
          <w:sz w:val="24"/>
        </w:rPr>
      </w:pPr>
      <w:r>
        <w:rPr>
          <w:rFonts w:ascii="Calibri" w:eastAsia="Calibri" w:hAnsi="Calibri" w:cs="Calibri"/>
          <w:sz w:val="24"/>
        </w:rPr>
        <w:t xml:space="preserve"> </w:t>
      </w:r>
    </w:p>
    <w:p w:rsidR="00DD64BB" w:rsidRDefault="00DD64BB" w:rsidP="00DD64BB">
      <w:pPr>
        <w:spacing w:after="0" w:line="240" w:lineRule="auto"/>
        <w:ind w:left="709" w:right="678"/>
        <w:jc w:val="right"/>
        <w:rPr>
          <w:rFonts w:ascii="Times New Roman" w:eastAsia="Times New Roman" w:hAnsi="Times New Roman" w:cs="Times New Roman"/>
          <w:b/>
          <w:sz w:val="24"/>
        </w:rPr>
      </w:pPr>
      <w:r>
        <w:rPr>
          <w:rFonts w:ascii="Times New Roman" w:eastAsia="Times New Roman" w:hAnsi="Times New Roman" w:cs="Times New Roman"/>
          <w:sz w:val="24"/>
        </w:rPr>
        <w:t>Приложение 4</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rPr>
      </w:pPr>
    </w:p>
    <w:p w:rsidR="00DD64BB" w:rsidRDefault="00DD64BB" w:rsidP="00DD64BB">
      <w:pPr>
        <w:spacing w:after="0" w:line="240" w:lineRule="auto"/>
        <w:ind w:firstLine="720"/>
        <w:jc w:val="center"/>
        <w:rPr>
          <w:rFonts w:ascii="Times New Roman" w:eastAsia="Times New Roman" w:hAnsi="Times New Roman" w:cs="Times New Roman"/>
          <w:sz w:val="24"/>
          <w:shd w:val="clear" w:color="auto" w:fill="FFFFFF"/>
        </w:rPr>
      </w:pPr>
    </w:p>
    <w:p w:rsidR="00DD64BB" w:rsidRDefault="00DD64BB" w:rsidP="00DD64BB">
      <w:pPr>
        <w:spacing w:after="0" w:line="240" w:lineRule="auto"/>
        <w:ind w:firstLine="7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ПЕРЕЧЕНЬ</w:t>
      </w:r>
    </w:p>
    <w:p w:rsidR="00DD64BB" w:rsidRDefault="00DD64BB" w:rsidP="00DD64BB">
      <w:pPr>
        <w:spacing w:after="0" w:line="240" w:lineRule="auto"/>
        <w:ind w:firstLine="7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объектов</w:t>
      </w:r>
      <w:r>
        <w:rPr>
          <w:rFonts w:ascii="Times New Roman" w:eastAsia="Times New Roman" w:hAnsi="Times New Roman" w:cs="Times New Roman"/>
          <w:b/>
          <w:spacing w:val="-4"/>
          <w:sz w:val="24"/>
          <w:shd w:val="clear" w:color="auto" w:fill="FFFFFF"/>
        </w:rPr>
        <w:t>муниципального имущества, включенных в Программу (Подпрограмму)</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Программы (Подпрограммы)</w:t>
      </w:r>
    </w:p>
    <w:p w:rsidR="00DD64BB" w:rsidRDefault="00DD64BB" w:rsidP="00DD64BB">
      <w:pPr>
        <w:spacing w:after="0" w:line="240" w:lineRule="auto"/>
        <w:ind w:firstLine="720"/>
        <w:jc w:val="center"/>
        <w:rPr>
          <w:rFonts w:ascii="Times New Roman" w:eastAsia="Times New Roman" w:hAnsi="Times New Roman" w:cs="Times New Roman"/>
          <w:b/>
          <w:spacing w:val="-4"/>
          <w:sz w:val="24"/>
          <w:shd w:val="clear" w:color="auto" w:fill="FFFFFF"/>
        </w:rPr>
      </w:pPr>
    </w:p>
    <w:p w:rsidR="00DD64BB" w:rsidRDefault="00DD64BB" w:rsidP="00DD64BB">
      <w:pPr>
        <w:spacing w:after="0" w:line="240" w:lineRule="auto"/>
        <w:ind w:firstLine="720"/>
        <w:jc w:val="center"/>
        <w:rPr>
          <w:rFonts w:ascii="Times New Roman" w:eastAsia="Times New Roman" w:hAnsi="Times New Roman" w:cs="Times New Roman"/>
          <w:sz w:val="24"/>
          <w:shd w:val="clear" w:color="auto" w:fill="FFFFFF"/>
        </w:rPr>
      </w:pPr>
    </w:p>
    <w:p w:rsidR="00DD64BB" w:rsidRDefault="00DD64BB" w:rsidP="00DD64BB">
      <w:pPr>
        <w:spacing w:after="0" w:line="240" w:lineRule="auto"/>
        <w:ind w:firstLine="720"/>
        <w:rPr>
          <w:rFonts w:ascii="Times New Roman" w:eastAsia="Times New Roman" w:hAnsi="Times New Roman" w:cs="Times New Roman"/>
          <w:sz w:val="2"/>
        </w:rPr>
      </w:pPr>
    </w:p>
    <w:tbl>
      <w:tblPr>
        <w:tblW w:w="0" w:type="auto"/>
        <w:tblInd w:w="891" w:type="dxa"/>
        <w:tblCellMar>
          <w:left w:w="10" w:type="dxa"/>
          <w:right w:w="10" w:type="dxa"/>
        </w:tblCellMar>
        <w:tblLook w:val="04A0"/>
      </w:tblPr>
      <w:tblGrid>
        <w:gridCol w:w="624"/>
        <w:gridCol w:w="2017"/>
        <w:gridCol w:w="1597"/>
        <w:gridCol w:w="1462"/>
        <w:gridCol w:w="1146"/>
        <w:gridCol w:w="1698"/>
      </w:tblGrid>
      <w:tr w:rsidR="00DD64BB" w:rsidTr="00CF354D">
        <w:tblPrEx>
          <w:tblCellMar>
            <w:top w:w="0" w:type="dxa"/>
            <w:bottom w:w="0" w:type="dxa"/>
          </w:tblCellMar>
        </w:tblPrEx>
        <w:trPr>
          <w:trHeight w:val="509"/>
        </w:trPr>
        <w:tc>
          <w:tcPr>
            <w:tcW w:w="784" w:type="dxa"/>
            <w:vMerge w:val="restart"/>
            <w:shd w:val="clear" w:color="auto" w:fill="FFFFFF"/>
            <w:tcMar>
              <w:left w:w="40" w:type="dxa"/>
              <w:right w:w="40" w:type="dxa"/>
            </w:tcMar>
            <w:vAlign w:val="center"/>
          </w:tcPr>
          <w:p w:rsidR="00DD64BB" w:rsidRDefault="00DD64BB" w:rsidP="00CF354D">
            <w:pPr>
              <w:spacing w:after="0" w:line="240" w:lineRule="auto"/>
              <w:ind w:left="34" w:firstLine="19"/>
              <w:jc w:val="center"/>
              <w:rPr>
                <w:rFonts w:ascii="Times New Roman" w:eastAsia="Times New Roman" w:hAnsi="Times New Roman" w:cs="Times New Roman"/>
                <w:sz w:val="24"/>
                <w:shd w:val="clear" w:color="auto" w:fill="FFFFFF"/>
              </w:rPr>
            </w:pPr>
          </w:p>
          <w:p w:rsidR="00DD64BB" w:rsidRDefault="00DD64BB" w:rsidP="00CF354D">
            <w:pPr>
              <w:spacing w:after="0" w:line="240" w:lineRule="auto"/>
              <w:ind w:left="34" w:firstLine="19"/>
              <w:jc w:val="center"/>
              <w:rPr>
                <w:rFonts w:ascii="Times New Roman" w:eastAsia="Times New Roman" w:hAnsi="Times New Roman" w:cs="Times New Roman"/>
                <w:sz w:val="24"/>
                <w:shd w:val="clear" w:color="auto" w:fill="FFFFFF"/>
              </w:rPr>
            </w:pPr>
          </w:p>
          <w:p w:rsidR="00DD64BB" w:rsidRDefault="00DD64BB" w:rsidP="00CF354D">
            <w:pPr>
              <w:spacing w:after="0" w:line="240" w:lineRule="auto"/>
              <w:ind w:left="34" w:firstLine="19"/>
              <w:jc w:val="center"/>
              <w:rPr>
                <w:rFonts w:ascii="Times New Roman" w:eastAsia="Times New Roman" w:hAnsi="Times New Roman" w:cs="Times New Roman"/>
                <w:sz w:val="24"/>
                <w:shd w:val="clear" w:color="auto" w:fill="FFFFFF"/>
              </w:rPr>
            </w:pPr>
          </w:p>
          <w:p w:rsidR="00DD64BB" w:rsidRDefault="00DD64BB" w:rsidP="00CF354D">
            <w:pPr>
              <w:spacing w:after="0" w:line="240" w:lineRule="auto"/>
              <w:ind w:left="34" w:firstLine="1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p>
          <w:p w:rsidR="00DD64BB" w:rsidRDefault="00DD64BB" w:rsidP="00CF354D">
            <w:pPr>
              <w:spacing w:after="0" w:line="240" w:lineRule="auto"/>
              <w:ind w:left="34" w:firstLine="1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п/п</w:t>
            </w:r>
          </w:p>
          <w:p w:rsidR="00DD64BB" w:rsidRDefault="00DD64BB" w:rsidP="00CF354D">
            <w:pPr>
              <w:spacing w:after="0" w:line="240" w:lineRule="auto"/>
              <w:jc w:val="center"/>
              <w:rPr>
                <w:rFonts w:ascii="Times New Roman" w:eastAsia="Times New Roman" w:hAnsi="Times New Roman" w:cs="Times New Roman"/>
                <w:sz w:val="20"/>
              </w:rPr>
            </w:pPr>
          </w:p>
          <w:p w:rsidR="00DD64BB" w:rsidRDefault="00DD64BB" w:rsidP="00CF354D">
            <w:pPr>
              <w:spacing w:after="0" w:line="240" w:lineRule="auto"/>
              <w:jc w:val="center"/>
            </w:pPr>
          </w:p>
        </w:tc>
        <w:tc>
          <w:tcPr>
            <w:tcW w:w="3952" w:type="dxa"/>
            <w:vMerge w:val="restart"/>
            <w:shd w:val="clear" w:color="auto" w:fill="FFFFFF"/>
            <w:tcMar>
              <w:left w:w="40" w:type="dxa"/>
              <w:right w:w="40" w:type="dxa"/>
            </w:tcMar>
          </w:tcPr>
          <w:p w:rsidR="00DD64BB" w:rsidRDefault="00DD64BB" w:rsidP="00CF354D">
            <w:pPr>
              <w:spacing w:after="0" w:line="240" w:lineRule="auto"/>
              <w:ind w:left="274" w:right="235"/>
              <w:rPr>
                <w:rFonts w:ascii="Times New Roman" w:eastAsia="Times New Roman" w:hAnsi="Times New Roman" w:cs="Times New Roman"/>
                <w:shd w:val="clear" w:color="auto" w:fill="FFFFFF"/>
              </w:rPr>
            </w:pPr>
          </w:p>
          <w:p w:rsidR="00DD64BB" w:rsidRDefault="00DD64BB" w:rsidP="00CF354D">
            <w:pPr>
              <w:spacing w:after="0" w:line="240" w:lineRule="auto"/>
              <w:ind w:left="274" w:right="235"/>
              <w:rPr>
                <w:rFonts w:ascii="Times New Roman" w:eastAsia="Times New Roman" w:hAnsi="Times New Roman" w:cs="Times New Roman"/>
                <w:shd w:val="clear" w:color="auto" w:fill="FFFFFF"/>
              </w:rPr>
            </w:pPr>
          </w:p>
          <w:p w:rsidR="00DD64BB" w:rsidRDefault="00DD64BB" w:rsidP="00CF354D">
            <w:pPr>
              <w:spacing w:after="0" w:line="240" w:lineRule="auto"/>
              <w:ind w:left="274" w:right="235"/>
              <w:rPr>
                <w:rFonts w:ascii="Times New Roman" w:eastAsia="Times New Roman" w:hAnsi="Times New Roman" w:cs="Times New Roman"/>
                <w:shd w:val="clear" w:color="auto" w:fill="FFFFFF"/>
              </w:rPr>
            </w:pPr>
          </w:p>
          <w:p w:rsidR="00DD64BB" w:rsidRDefault="00DD64BB" w:rsidP="00CF354D">
            <w:pPr>
              <w:spacing w:after="0" w:line="240" w:lineRule="auto"/>
              <w:ind w:left="274" w:right="235"/>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Наименование мероприятия</w:t>
            </w:r>
          </w:p>
          <w:p w:rsidR="00DD64BB" w:rsidRDefault="00DD64BB" w:rsidP="00CF354D">
            <w:pPr>
              <w:spacing w:after="0" w:line="240" w:lineRule="auto"/>
              <w:ind w:left="274" w:right="235"/>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муниципальной программы</w:t>
            </w:r>
          </w:p>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c>
          <w:tcPr>
            <w:tcW w:w="2011" w:type="dxa"/>
            <w:vMerge w:val="restart"/>
            <w:shd w:val="clear" w:color="auto" w:fill="FFFFFF"/>
            <w:tcMar>
              <w:left w:w="40" w:type="dxa"/>
              <w:right w:w="40" w:type="dxa"/>
            </w:tcMar>
          </w:tcPr>
          <w:p w:rsidR="00DD64BB" w:rsidRDefault="00DD64BB" w:rsidP="00CF354D">
            <w:pPr>
              <w:spacing w:after="0" w:line="240" w:lineRule="auto"/>
              <w:rPr>
                <w:rFonts w:ascii="Times New Roman" w:eastAsia="Times New Roman" w:hAnsi="Times New Roman" w:cs="Times New Roman"/>
                <w:shd w:val="clear" w:color="auto" w:fill="FFFFFF"/>
              </w:rPr>
            </w:pPr>
          </w:p>
          <w:p w:rsidR="00DD64BB" w:rsidRDefault="00DD64BB" w:rsidP="00CF354D">
            <w:pPr>
              <w:spacing w:after="0" w:line="240" w:lineRule="auto"/>
              <w:jc w:val="center"/>
              <w:rPr>
                <w:rFonts w:ascii="Times New Roman" w:eastAsia="Times New Roman" w:hAnsi="Times New Roman" w:cs="Times New Roman"/>
                <w:shd w:val="clear" w:color="auto" w:fill="FFFFFF"/>
              </w:rPr>
            </w:pPr>
          </w:p>
          <w:p w:rsidR="00DD64BB" w:rsidRDefault="00DD64BB" w:rsidP="00CF354D">
            <w:pPr>
              <w:spacing w:after="0" w:line="240" w:lineRule="auto"/>
              <w:jc w:val="center"/>
              <w:rPr>
                <w:rFonts w:ascii="Times New Roman" w:eastAsia="Times New Roman" w:hAnsi="Times New Roman" w:cs="Times New Roman"/>
                <w:shd w:val="clear" w:color="auto" w:fill="FFFFFF"/>
              </w:rPr>
            </w:pPr>
          </w:p>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Объем </w:t>
            </w:r>
          </w:p>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финансирования</w:t>
            </w:r>
          </w:p>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(тыс.руб.)</w:t>
            </w:r>
          </w:p>
          <w:p w:rsidR="00DD64BB" w:rsidRDefault="00DD64BB" w:rsidP="00CF354D">
            <w:pPr>
              <w:spacing w:after="0" w:line="240" w:lineRule="auto"/>
            </w:pPr>
          </w:p>
        </w:tc>
        <w:tc>
          <w:tcPr>
            <w:tcW w:w="6578"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ind w:left="845"/>
              <w:jc w:val="center"/>
            </w:pPr>
            <w:r>
              <w:rPr>
                <w:rFonts w:ascii="Times New Roman" w:eastAsia="Times New Roman" w:hAnsi="Times New Roman" w:cs="Times New Roman"/>
                <w:shd w:val="clear" w:color="auto" w:fill="FFFFFF"/>
              </w:rPr>
              <w:t>Данные из реестра муниципального имущества</w:t>
            </w:r>
          </w:p>
        </w:tc>
      </w:tr>
      <w:tr w:rsidR="00DD64BB" w:rsidTr="00CF354D">
        <w:tblPrEx>
          <w:tblCellMar>
            <w:top w:w="0" w:type="dxa"/>
            <w:bottom w:w="0" w:type="dxa"/>
          </w:tblCellMar>
        </w:tblPrEx>
        <w:trPr>
          <w:trHeight w:val="1013"/>
        </w:trPr>
        <w:tc>
          <w:tcPr>
            <w:tcW w:w="784" w:type="dxa"/>
            <w:vMerge/>
            <w:shd w:val="clear" w:color="auto" w:fill="FFFFFF"/>
            <w:tcMar>
              <w:left w:w="40" w:type="dxa"/>
              <w:right w:w="40" w:type="dxa"/>
            </w:tcMar>
          </w:tcPr>
          <w:p w:rsidR="00DD64BB" w:rsidRDefault="00DD64BB" w:rsidP="00CF354D">
            <w:pPr>
              <w:spacing w:after="0" w:line="240" w:lineRule="auto"/>
              <w:jc w:val="right"/>
              <w:rPr>
                <w:rFonts w:ascii="Calibri" w:eastAsia="Calibri" w:hAnsi="Calibri" w:cs="Calibri"/>
              </w:rPr>
            </w:pPr>
          </w:p>
        </w:tc>
        <w:tc>
          <w:tcPr>
            <w:tcW w:w="3952" w:type="dxa"/>
            <w:vMerge/>
            <w:shd w:val="clear" w:color="auto" w:fill="FFFFFF"/>
            <w:tcMar>
              <w:left w:w="40" w:type="dxa"/>
              <w:right w:w="40" w:type="dxa"/>
            </w:tcMar>
          </w:tcPr>
          <w:p w:rsidR="00DD64BB" w:rsidRDefault="00DD64BB" w:rsidP="00CF354D">
            <w:pPr>
              <w:spacing w:after="0" w:line="240" w:lineRule="auto"/>
              <w:jc w:val="right"/>
              <w:rPr>
                <w:rFonts w:ascii="Calibri" w:eastAsia="Calibri" w:hAnsi="Calibri" w:cs="Calibri"/>
              </w:rPr>
            </w:pPr>
          </w:p>
        </w:tc>
        <w:tc>
          <w:tcPr>
            <w:tcW w:w="2011" w:type="dxa"/>
            <w:vMerge/>
            <w:shd w:val="clear" w:color="auto" w:fill="FFFFFF"/>
            <w:tcMar>
              <w:left w:w="40" w:type="dxa"/>
              <w:right w:w="40" w:type="dxa"/>
            </w:tcMar>
          </w:tcPr>
          <w:p w:rsidR="00DD64BB" w:rsidRDefault="00DD64BB" w:rsidP="00CF354D">
            <w:pPr>
              <w:spacing w:after="0" w:line="240" w:lineRule="auto"/>
              <w:jc w:val="right"/>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5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Наименование </w:t>
            </w:r>
          </w:p>
          <w:p w:rsidR="00DD64BB" w:rsidRDefault="00DD64BB" w:rsidP="00CF354D">
            <w:pPr>
              <w:spacing w:after="0" w:line="240" w:lineRule="auto"/>
              <w:ind w:left="53"/>
              <w:jc w:val="center"/>
            </w:pPr>
            <w:r>
              <w:rPr>
                <w:rFonts w:ascii="Times New Roman" w:eastAsia="Times New Roman" w:hAnsi="Times New Roman" w:cs="Times New Roman"/>
                <w:shd w:val="clear" w:color="auto" w:fill="FFFFFF"/>
              </w:rPr>
              <w:t>объекта</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Реестровый</w:t>
            </w:r>
          </w:p>
          <w:p w:rsidR="00DD64BB" w:rsidRDefault="00DD64BB" w:rsidP="00CF354D">
            <w:pPr>
              <w:spacing w:after="0" w:line="240" w:lineRule="auto"/>
              <w:jc w:val="center"/>
            </w:pPr>
            <w:r>
              <w:rPr>
                <w:rFonts w:ascii="Times New Roman" w:eastAsia="Times New Roman" w:hAnsi="Times New Roman" w:cs="Times New Roman"/>
                <w:shd w:val="clear" w:color="auto" w:fill="FFFFFF"/>
              </w:rPr>
              <w:t xml:space="preserve"> номер</w:t>
            </w: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Наименование документов,</w:t>
            </w:r>
          </w:p>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подтверждающих право</w:t>
            </w:r>
          </w:p>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собственности МО на</w:t>
            </w:r>
          </w:p>
          <w:p w:rsidR="00DD64BB" w:rsidRDefault="00DD64BB" w:rsidP="00CF354D">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имущество и их реквизиты</w:t>
            </w:r>
          </w:p>
          <w:p w:rsidR="00DD64BB" w:rsidRDefault="00DD64BB" w:rsidP="00CF354D">
            <w:pPr>
              <w:spacing w:after="0" w:line="240" w:lineRule="auto"/>
              <w:jc w:val="center"/>
            </w:pPr>
            <w:r>
              <w:rPr>
                <w:rFonts w:ascii="Times New Roman" w:eastAsia="Times New Roman" w:hAnsi="Times New Roman" w:cs="Times New Roman"/>
                <w:shd w:val="clear" w:color="auto" w:fill="FFFFFF"/>
              </w:rPr>
              <w:t>(*)</w:t>
            </w:r>
          </w:p>
        </w:tc>
      </w:tr>
      <w:tr w:rsidR="00DD64BB" w:rsidTr="00CF354D">
        <w:tblPrEx>
          <w:tblCellMar>
            <w:top w:w="0" w:type="dxa"/>
            <w:bottom w:w="0" w:type="dxa"/>
          </w:tblCellMar>
        </w:tblPrEx>
        <w:trPr>
          <w:trHeight w:val="288"/>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jc w:val="center"/>
            </w:pPr>
            <w:r>
              <w:rPr>
                <w:rFonts w:ascii="Times New Roman" w:eastAsia="Times New Roman" w:hAnsi="Times New Roman" w:cs="Times New Roman"/>
                <w:sz w:val="24"/>
                <w:shd w:val="clear" w:color="auto" w:fill="FFFFFF"/>
              </w:rPr>
              <w:t>1</w:t>
            </w:r>
          </w:p>
        </w:tc>
        <w:tc>
          <w:tcPr>
            <w:tcW w:w="12541" w:type="dxa"/>
            <w:gridSpan w:val="5"/>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Подпрограмма( наименование)</w:t>
            </w:r>
          </w:p>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r>
      <w:tr w:rsidR="00DD64BB" w:rsidTr="00CF354D">
        <w:tblPrEx>
          <w:tblCellMar>
            <w:top w:w="0" w:type="dxa"/>
            <w:bottom w:w="0" w:type="dxa"/>
          </w:tblCellMar>
        </w:tblPrEx>
        <w:trPr>
          <w:trHeight w:val="572"/>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ind w:left="96"/>
              <w:jc w:val="center"/>
            </w:pPr>
            <w:r>
              <w:rPr>
                <w:rFonts w:ascii="Times New Roman" w:eastAsia="Times New Roman" w:hAnsi="Times New Roman" w:cs="Times New Roman"/>
                <w:sz w:val="24"/>
                <w:shd w:val="clear" w:color="auto" w:fill="FFFFFF"/>
              </w:rPr>
              <w:lastRenderedPageBreak/>
              <w:t>1.1</w:t>
            </w:r>
          </w:p>
        </w:tc>
        <w:tc>
          <w:tcPr>
            <w:tcW w:w="39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rPr>
              <w:t xml:space="preserve">Основное мероприятие </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509"/>
              <w:rPr>
                <w:rFonts w:ascii="Calibri" w:eastAsia="Calibri" w:hAnsi="Calibri" w:cs="Calibri"/>
              </w:rPr>
            </w:pPr>
          </w:p>
        </w:tc>
        <w:tc>
          <w:tcPr>
            <w:tcW w:w="14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547"/>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ind w:left="82"/>
              <w:jc w:val="center"/>
            </w:pPr>
            <w:r>
              <w:rPr>
                <w:rFonts w:ascii="Times New Roman" w:eastAsia="Times New Roman" w:hAnsi="Times New Roman" w:cs="Times New Roman"/>
                <w:sz w:val="24"/>
                <w:shd w:val="clear" w:color="auto" w:fill="FFFFFF"/>
              </w:rPr>
              <w:t>1.1.1</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Times New Roman" w:eastAsia="Times New Roman" w:hAnsi="Times New Roman" w:cs="Times New Roman"/>
              </w:rPr>
            </w:pPr>
            <w:r>
              <w:rPr>
                <w:rFonts w:ascii="Times New Roman" w:eastAsia="Times New Roman" w:hAnsi="Times New Roman" w:cs="Times New Roman"/>
              </w:rPr>
              <w:t>Ремонт МДОУ ……</w:t>
            </w:r>
          </w:p>
          <w:p w:rsidR="00DD64BB" w:rsidRDefault="00DD64BB" w:rsidP="00CF354D">
            <w:pPr>
              <w:spacing w:after="0" w:line="240" w:lineRule="auto"/>
            </w:pP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317"/>
            </w:pPr>
            <w:r>
              <w:rPr>
                <w:rFonts w:ascii="Times New Roman" w:eastAsia="Times New Roman" w:hAnsi="Times New Roman" w:cs="Times New Roman"/>
                <w:shd w:val="clear" w:color="auto" w:fill="FFFFFF"/>
              </w:rPr>
              <w:t>000,00</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187"/>
            </w:pPr>
            <w:r>
              <w:rPr>
                <w:rFonts w:ascii="Times New Roman" w:eastAsia="Times New Roman" w:hAnsi="Times New Roman" w:cs="Times New Roman"/>
                <w:shd w:val="clear" w:color="auto" w:fill="FFFFFF"/>
              </w:rPr>
              <w:t>Здание ….</w:t>
            </w: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202"/>
            </w:pPr>
            <w:r>
              <w:rPr>
                <w:rFonts w:ascii="Times New Roman" w:eastAsia="Times New Roman" w:hAnsi="Times New Roman" w:cs="Times New Roman"/>
                <w:shd w:val="clear" w:color="auto" w:fill="FFFFFF"/>
              </w:rPr>
              <w:t>№  000</w:t>
            </w: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shd w:val="clear" w:color="auto" w:fill="FFFFFF"/>
              </w:rPr>
              <w:t>….</w:t>
            </w:r>
          </w:p>
        </w:tc>
      </w:tr>
      <w:tr w:rsidR="00DD64BB" w:rsidTr="00CF354D">
        <w:tblPrEx>
          <w:tblCellMar>
            <w:top w:w="0" w:type="dxa"/>
            <w:bottom w:w="0" w:type="dxa"/>
          </w:tblCellMar>
        </w:tblPrEx>
        <w:trPr>
          <w:trHeight w:val="403"/>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ind w:left="82"/>
              <w:jc w:val="center"/>
            </w:pPr>
            <w:r>
              <w:rPr>
                <w:rFonts w:ascii="Times New Roman" w:eastAsia="Times New Roman" w:hAnsi="Times New Roman" w:cs="Times New Roman"/>
                <w:sz w:val="24"/>
                <w:shd w:val="clear" w:color="auto" w:fill="FFFFFF"/>
              </w:rPr>
              <w:t>1.1.2</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rPr>
              <w:t>…</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317"/>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187"/>
              <w:rPr>
                <w:rFonts w:ascii="Calibri" w:eastAsia="Calibri" w:hAnsi="Calibri" w:cs="Calibri"/>
              </w:rPr>
            </w:pP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202"/>
              <w:rPr>
                <w:rFonts w:ascii="Calibri" w:eastAsia="Calibri" w:hAnsi="Calibri" w:cs="Calibri"/>
              </w:rPr>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403"/>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ind w:left="82"/>
              <w:jc w:val="center"/>
            </w:pPr>
            <w:r>
              <w:rPr>
                <w:rFonts w:ascii="Times New Roman" w:eastAsia="Times New Roman" w:hAnsi="Times New Roman" w:cs="Times New Roman"/>
                <w:sz w:val="24"/>
                <w:shd w:val="clear" w:color="auto" w:fill="FFFFFF"/>
              </w:rPr>
              <w:t>1.1.3</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rPr>
              <w:t>…</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317"/>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187"/>
              <w:rPr>
                <w:rFonts w:ascii="Calibri" w:eastAsia="Calibri" w:hAnsi="Calibri" w:cs="Calibri"/>
              </w:rPr>
            </w:pP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202"/>
              <w:rPr>
                <w:rFonts w:ascii="Calibri" w:eastAsia="Calibri" w:hAnsi="Calibri" w:cs="Calibri"/>
              </w:rPr>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44"/>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jc w:val="center"/>
            </w:pPr>
            <w:r>
              <w:rPr>
                <w:rFonts w:ascii="Times New Roman" w:eastAsia="Times New Roman" w:hAnsi="Times New Roman" w:cs="Times New Roman"/>
                <w:sz w:val="24"/>
                <w:shd w:val="clear" w:color="auto" w:fill="FFFFFF"/>
              </w:rPr>
              <w:t>2</w:t>
            </w:r>
          </w:p>
        </w:tc>
        <w:tc>
          <w:tcPr>
            <w:tcW w:w="12541"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Подпрограмма( наименование)</w:t>
            </w:r>
          </w:p>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r>
      <w:tr w:rsidR="00DD64BB" w:rsidTr="00CF354D">
        <w:tblPrEx>
          <w:tblCellMar>
            <w:top w:w="0" w:type="dxa"/>
            <w:bottom w:w="0" w:type="dxa"/>
          </w:tblCellMar>
        </w:tblPrEx>
        <w:trPr>
          <w:trHeight w:val="564"/>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jc w:val="center"/>
            </w:pPr>
            <w:r>
              <w:rPr>
                <w:rFonts w:ascii="Times New Roman" w:eastAsia="Times New Roman" w:hAnsi="Times New Roman" w:cs="Times New Roman"/>
                <w:sz w:val="24"/>
                <w:shd w:val="clear" w:color="auto" w:fill="FFFFFF"/>
              </w:rPr>
              <w:t>2.1</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shd w:val="clear" w:color="auto" w:fill="FFFFFF"/>
              </w:rPr>
              <w:t xml:space="preserve">Основное мероприятие </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288"/>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jc w:val="center"/>
            </w:pPr>
            <w:r>
              <w:rPr>
                <w:rFonts w:ascii="Times New Roman" w:eastAsia="Times New Roman" w:hAnsi="Times New Roman" w:cs="Times New Roman"/>
                <w:sz w:val="24"/>
                <w:shd w:val="clear" w:color="auto" w:fill="FFFFFF"/>
              </w:rPr>
              <w:t>2.1.1</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shd w:val="clear" w:color="auto" w:fill="FFFFFF"/>
              </w:rPr>
              <w:t>…</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293"/>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jc w:val="center"/>
            </w:pPr>
            <w:r>
              <w:rPr>
                <w:rFonts w:ascii="Times New Roman" w:eastAsia="Times New Roman" w:hAnsi="Times New Roman" w:cs="Times New Roman"/>
                <w:sz w:val="24"/>
                <w:shd w:val="clear" w:color="auto" w:fill="FFFFFF"/>
              </w:rPr>
              <w:t>2.1.2</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shd w:val="clear" w:color="auto" w:fill="FFFFFF"/>
              </w:rPr>
              <w:t>…</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336"/>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D64BB" w:rsidRDefault="00DD64BB" w:rsidP="00CF354D">
            <w:pPr>
              <w:spacing w:after="0" w:line="240" w:lineRule="auto"/>
              <w:rPr>
                <w:rFonts w:ascii="Times New Roman" w:eastAsia="Times New Roman" w:hAnsi="Times New Roman" w:cs="Times New Roman"/>
              </w:rPr>
            </w:pPr>
          </w:p>
          <w:p w:rsidR="00DD64BB" w:rsidRDefault="00DD64BB" w:rsidP="00CF354D">
            <w:pPr>
              <w:spacing w:after="0" w:line="240" w:lineRule="auto"/>
            </w:pP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ind w:left="110"/>
              <w:rPr>
                <w:rFonts w:ascii="Calibri" w:eastAsia="Calibri" w:hAnsi="Calibri" w:cs="Calibri"/>
              </w:rPr>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288"/>
        </w:trPr>
        <w:tc>
          <w:tcPr>
            <w:tcW w:w="78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DD64BB" w:rsidRDefault="00DD64BB" w:rsidP="00CF354D">
            <w:pPr>
              <w:spacing w:after="0" w:line="240" w:lineRule="auto"/>
              <w:jc w:val="center"/>
            </w:pPr>
            <w:r>
              <w:rPr>
                <w:rFonts w:ascii="Times New Roman" w:eastAsia="Times New Roman" w:hAnsi="Times New Roman" w:cs="Times New Roman"/>
                <w:sz w:val="24"/>
                <w:shd w:val="clear" w:color="auto" w:fill="FFFFFF"/>
              </w:rPr>
              <w:t>2.1.3</w:t>
            </w:r>
          </w:p>
        </w:tc>
        <w:tc>
          <w:tcPr>
            <w:tcW w:w="39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pPr>
            <w:r>
              <w:rPr>
                <w:rFonts w:ascii="Times New Roman" w:eastAsia="Times New Roman" w:hAnsi="Times New Roman" w:cs="Times New Roman"/>
                <w:shd w:val="clear" w:color="auto" w:fill="FFFFFF"/>
              </w:rPr>
              <w:t>…</w:t>
            </w:r>
          </w:p>
        </w:tc>
        <w:tc>
          <w:tcPr>
            <w:tcW w:w="201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14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c>
          <w:tcPr>
            <w:tcW w:w="3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before="101" w:after="0" w:line="240" w:lineRule="auto"/>
        <w:ind w:left="851"/>
        <w:rPr>
          <w:rFonts w:ascii="Times New Roman" w:eastAsia="Times New Roman" w:hAnsi="Times New Roman" w:cs="Times New Roman"/>
          <w:spacing w:val="-9"/>
          <w:shd w:val="clear" w:color="auto" w:fill="FFFFFF"/>
        </w:rPr>
      </w:pPr>
    </w:p>
    <w:p w:rsidR="00DD64BB" w:rsidRDefault="00DD64BB" w:rsidP="00DD64BB">
      <w:pPr>
        <w:spacing w:before="101" w:after="0" w:line="240" w:lineRule="auto"/>
        <w:ind w:left="851"/>
        <w:rPr>
          <w:rFonts w:ascii="Times New Roman" w:eastAsia="Times New Roman" w:hAnsi="Times New Roman" w:cs="Times New Roman"/>
          <w:shd w:val="clear" w:color="auto" w:fill="FFFFFF"/>
        </w:rPr>
      </w:pPr>
      <w:r>
        <w:rPr>
          <w:rFonts w:ascii="Times New Roman" w:eastAsia="Times New Roman" w:hAnsi="Times New Roman" w:cs="Times New Roman"/>
          <w:spacing w:val="-9"/>
          <w:shd w:val="clear" w:color="auto" w:fill="FFFFFF"/>
        </w:rPr>
        <w:t xml:space="preserve">(*)  Указывается свидетельство о государственной регистрации имущества, постановление администрации </w:t>
      </w:r>
      <w:r>
        <w:rPr>
          <w:rFonts w:ascii="Times New Roman" w:eastAsia="Times New Roman" w:hAnsi="Times New Roman" w:cs="Times New Roman"/>
          <w:spacing w:val="-10"/>
          <w:shd w:val="clear" w:color="auto" w:fill="FFFFFF"/>
        </w:rPr>
        <w:t xml:space="preserve"> (решение Думы) о включении объекта (участка автодороги) в реестр муниципального </w:t>
      </w:r>
      <w:r>
        <w:rPr>
          <w:rFonts w:ascii="Times New Roman" w:eastAsia="Times New Roman" w:hAnsi="Times New Roman" w:cs="Times New Roman"/>
          <w:shd w:val="clear" w:color="auto" w:fill="FFFFFF"/>
        </w:rPr>
        <w:t>имущества и др.</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5</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8"/>
        </w:rPr>
      </w:pPr>
    </w:p>
    <w:p w:rsidR="00DD64BB" w:rsidRDefault="00DD64BB" w:rsidP="00DD64BB">
      <w:pPr>
        <w:spacing w:after="0" w:line="240" w:lineRule="auto"/>
        <w:ind w:left="851" w:right="96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ПРОГНОЗ СВОДНЫХ ПОКАЗАТЕЛЕЙ </w:t>
      </w:r>
    </w:p>
    <w:p w:rsidR="00DD64BB" w:rsidRDefault="00DD64BB" w:rsidP="00DD64BB">
      <w:pPr>
        <w:spacing w:after="0" w:line="240" w:lineRule="auto"/>
        <w:ind w:left="851" w:right="96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МУНИЦИПАЛЬНЫХ ЗАДАНИЙ НА ОКАЗАНИЕ </w:t>
      </w:r>
    </w:p>
    <w:p w:rsidR="00DD64BB" w:rsidRDefault="00DD64BB" w:rsidP="00DD64BB">
      <w:pPr>
        <w:spacing w:after="0" w:line="240" w:lineRule="auto"/>
        <w:ind w:left="851" w:right="964"/>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МУНИЦИПАЛЬНЫХ УСЛУГ (ВЫПОЛНЕНИЕ РАБОТ) МУНИЦИПАЛЬНЫМИ</w:t>
      </w:r>
    </w:p>
    <w:p w:rsidR="00DD64BB" w:rsidRDefault="00DD64BB" w:rsidP="00DD64BB">
      <w:pPr>
        <w:spacing w:after="0" w:line="240" w:lineRule="auto"/>
        <w:ind w:left="851" w:right="96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УЧРЕЖДЕНИЯМИ В РАМКАХ  МУНИЦИПАЛЬНОЙ ПРОГРАММЫ </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Программы, Подпрограммы, Ведомственной программы)</w:t>
      </w:r>
    </w:p>
    <w:p w:rsidR="00DD64BB" w:rsidRDefault="00DD64BB" w:rsidP="00DD64BB">
      <w:pPr>
        <w:spacing w:after="0" w:line="240" w:lineRule="auto"/>
        <w:ind w:left="851" w:right="964"/>
        <w:rPr>
          <w:rFonts w:ascii="Times New Roman" w:eastAsia="Times New Roman" w:hAnsi="Times New Roman" w:cs="Times New Roman"/>
          <w:sz w:val="20"/>
        </w:rPr>
      </w:pPr>
    </w:p>
    <w:p w:rsidR="00DD64BB" w:rsidRDefault="00DD64BB" w:rsidP="00DD64BB">
      <w:pPr>
        <w:spacing w:after="0" w:line="240" w:lineRule="auto"/>
        <w:ind w:left="851" w:right="964"/>
        <w:rPr>
          <w:rFonts w:ascii="Times New Roman" w:eastAsia="Times New Roman" w:hAnsi="Times New Roman" w:cs="Times New Roman"/>
          <w:sz w:val="20"/>
        </w:rPr>
      </w:pPr>
    </w:p>
    <w:tbl>
      <w:tblPr>
        <w:tblW w:w="0" w:type="auto"/>
        <w:jc w:val="center"/>
        <w:tblCellMar>
          <w:left w:w="10" w:type="dxa"/>
          <w:right w:w="10" w:type="dxa"/>
        </w:tblCellMar>
        <w:tblLook w:val="04A0"/>
      </w:tblPr>
      <w:tblGrid>
        <w:gridCol w:w="447"/>
        <w:gridCol w:w="1408"/>
        <w:gridCol w:w="1197"/>
        <w:gridCol w:w="954"/>
        <w:gridCol w:w="954"/>
        <w:gridCol w:w="302"/>
        <w:gridCol w:w="983"/>
        <w:gridCol w:w="954"/>
        <w:gridCol w:w="954"/>
        <w:gridCol w:w="304"/>
        <w:gridCol w:w="131"/>
        <w:gridCol w:w="983"/>
      </w:tblGrid>
      <w:tr w:rsidR="00DD64BB" w:rsidTr="00CF354D">
        <w:tblPrEx>
          <w:tblCellMar>
            <w:top w:w="0" w:type="dxa"/>
            <w:bottom w:w="0" w:type="dxa"/>
          </w:tblCellMar>
        </w:tblPrEx>
        <w:trPr>
          <w:trHeight w:val="630"/>
          <w:jc w:val="center"/>
        </w:trPr>
        <w:tc>
          <w:tcPr>
            <w:tcW w:w="815" w:type="dxa"/>
            <w:vMerge w:val="restart"/>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DD64BB" w:rsidRDefault="00DD64BB" w:rsidP="00CF354D">
            <w:pPr>
              <w:spacing w:after="0" w:line="240" w:lineRule="auto"/>
              <w:jc w:val="center"/>
            </w:pPr>
            <w:r>
              <w:rPr>
                <w:rFonts w:ascii="Times New Roman" w:eastAsia="Times New Roman" w:hAnsi="Times New Roman" w:cs="Times New Roman"/>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Наименование Подпрограммы, муниципальной услуги (работы)</w:t>
            </w:r>
          </w:p>
        </w:tc>
        <w:tc>
          <w:tcPr>
            <w:tcW w:w="1700" w:type="dxa"/>
            <w:vMerge w:val="restart"/>
            <w:shd w:val="clear" w:color="000000" w:fill="FFFFFF"/>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Наименование показателя объема услуги (работы), единица измерения</w:t>
            </w:r>
          </w:p>
        </w:tc>
        <w:tc>
          <w:tcPr>
            <w:tcW w:w="440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Значение показателя объема услуги (работы)</w:t>
            </w:r>
          </w:p>
        </w:tc>
        <w:tc>
          <w:tcPr>
            <w:tcW w:w="553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Расходы на оказание муниципальной услуги (выполнение работы), тыс. руб.</w:t>
            </w:r>
          </w:p>
        </w:tc>
      </w:tr>
      <w:tr w:rsidR="00DD64BB" w:rsidTr="00CF354D">
        <w:tblPrEx>
          <w:tblCellMar>
            <w:top w:w="0" w:type="dxa"/>
            <w:bottom w:w="0" w:type="dxa"/>
          </w:tblCellMar>
        </w:tblPrEx>
        <w:trPr>
          <w:trHeight w:val="645"/>
          <w:jc w:val="center"/>
        </w:trPr>
        <w:tc>
          <w:tcPr>
            <w:tcW w:w="815" w:type="dxa"/>
            <w:vMerge/>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700" w:type="dxa"/>
            <w:vMerge/>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0" w:type="dxa"/>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первый год действия программы</w:t>
            </w:r>
          </w:p>
        </w:tc>
        <w:tc>
          <w:tcPr>
            <w:tcW w:w="1275" w:type="dxa"/>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второй год действия программы</w:t>
            </w:r>
          </w:p>
        </w:tc>
        <w:tc>
          <w:tcPr>
            <w:tcW w:w="565" w:type="dxa"/>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год завершения действия программы</w:t>
            </w:r>
          </w:p>
        </w:tc>
        <w:tc>
          <w:tcPr>
            <w:tcW w:w="1275" w:type="dxa"/>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первый год действия программы</w:t>
            </w:r>
          </w:p>
        </w:tc>
        <w:tc>
          <w:tcPr>
            <w:tcW w:w="1275" w:type="dxa"/>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второй год действия программы</w:t>
            </w:r>
          </w:p>
        </w:tc>
        <w:tc>
          <w:tcPr>
            <w:tcW w:w="1809" w:type="dxa"/>
            <w:gridSpan w:val="2"/>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w:t>
            </w:r>
          </w:p>
        </w:tc>
        <w:tc>
          <w:tcPr>
            <w:tcW w:w="1177" w:type="dxa"/>
            <w:shd w:val="clear" w:color="000000" w:fill="FFFFFF"/>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год завершения действия программы</w:t>
            </w: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1</w:t>
            </w:r>
          </w:p>
        </w:tc>
        <w:tc>
          <w:tcPr>
            <w:tcW w:w="3543" w:type="dxa"/>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2</w:t>
            </w:r>
          </w:p>
        </w:tc>
        <w:tc>
          <w:tcPr>
            <w:tcW w:w="1700" w:type="dxa"/>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3</w:t>
            </w:r>
          </w:p>
        </w:tc>
        <w:tc>
          <w:tcPr>
            <w:tcW w:w="1280" w:type="dxa"/>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4</w:t>
            </w:r>
          </w:p>
        </w:tc>
        <w:tc>
          <w:tcPr>
            <w:tcW w:w="1275" w:type="dxa"/>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5</w:t>
            </w:r>
          </w:p>
        </w:tc>
        <w:tc>
          <w:tcPr>
            <w:tcW w:w="565" w:type="dxa"/>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6</w:t>
            </w:r>
          </w:p>
        </w:tc>
        <w:tc>
          <w:tcPr>
            <w:tcW w:w="1280" w:type="dxa"/>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7</w:t>
            </w:r>
          </w:p>
        </w:tc>
        <w:tc>
          <w:tcPr>
            <w:tcW w:w="1275" w:type="dxa"/>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8</w:t>
            </w:r>
          </w:p>
        </w:tc>
        <w:tc>
          <w:tcPr>
            <w:tcW w:w="1275" w:type="dxa"/>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9</w:t>
            </w:r>
          </w:p>
        </w:tc>
        <w:tc>
          <w:tcPr>
            <w:tcW w:w="1809" w:type="dxa"/>
            <w:gridSpan w:val="2"/>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10</w:t>
            </w:r>
          </w:p>
        </w:tc>
        <w:tc>
          <w:tcPr>
            <w:tcW w:w="1177" w:type="dxa"/>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11</w:t>
            </w:r>
          </w:p>
        </w:tc>
      </w:tr>
      <w:tr w:rsidR="00DD64BB" w:rsidTr="00CF354D">
        <w:tblPrEx>
          <w:tblCellMar>
            <w:top w:w="0" w:type="dxa"/>
            <w:bottom w:w="0" w:type="dxa"/>
          </w:tblCellMar>
        </w:tblPrEx>
        <w:trPr>
          <w:trHeight w:val="225"/>
          <w:jc w:val="center"/>
        </w:trPr>
        <w:tc>
          <w:tcPr>
            <w:tcW w:w="815" w:type="dxa"/>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w:t>
            </w:r>
          </w:p>
        </w:tc>
        <w:tc>
          <w:tcPr>
            <w:tcW w:w="15179" w:type="dxa"/>
            <w:gridSpan w:val="11"/>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Подпрограмма 1</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228"/>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w:t>
            </w:r>
            <w:r>
              <w:rPr>
                <w:rFonts w:ascii="Times New Roman" w:eastAsia="Times New Roman" w:hAnsi="Times New Roman" w:cs="Times New Roman"/>
              </w:rPr>
              <w:lastRenderedPageBreak/>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lastRenderedPageBreak/>
              <w:t xml:space="preserve">Услуга </w:t>
            </w:r>
            <w:r>
              <w:rPr>
                <w:rFonts w:ascii="Times New Roman" w:eastAsia="Times New Roman" w:hAnsi="Times New Roman" w:cs="Times New Roman"/>
              </w:rPr>
              <w:lastRenderedPageBreak/>
              <w:t>(работа)</w:t>
            </w:r>
          </w:p>
        </w:tc>
        <w:tc>
          <w:tcPr>
            <w:tcW w:w="1700"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jc w:val="center"/>
        </w:trPr>
        <w:tc>
          <w:tcPr>
            <w:tcW w:w="815" w:type="dxa"/>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lastRenderedPageBreak/>
              <w:t>1.2</w:t>
            </w:r>
          </w:p>
        </w:tc>
        <w:tc>
          <w:tcPr>
            <w:tcW w:w="3543" w:type="dxa"/>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Услуга (работа)</w:t>
            </w:r>
          </w:p>
        </w:tc>
        <w:tc>
          <w:tcPr>
            <w:tcW w:w="1700"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w:t>
            </w:r>
          </w:p>
        </w:tc>
        <w:tc>
          <w:tcPr>
            <w:tcW w:w="1517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Подпрограмма 2</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300"/>
          <w:jc w:val="center"/>
        </w:trPr>
        <w:tc>
          <w:tcPr>
            <w:tcW w:w="815" w:type="dxa"/>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Услуга (работа)</w:t>
            </w:r>
          </w:p>
        </w:tc>
        <w:tc>
          <w:tcPr>
            <w:tcW w:w="1700"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Услуга (работа)</w:t>
            </w:r>
          </w:p>
        </w:tc>
        <w:tc>
          <w:tcPr>
            <w:tcW w:w="1700"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23"/>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 </w:t>
            </w:r>
          </w:p>
        </w:tc>
        <w:tc>
          <w:tcPr>
            <w:tcW w:w="1700"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и т.д. по Подпрограммам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3</w:t>
            </w:r>
          </w:p>
        </w:tc>
        <w:tc>
          <w:tcPr>
            <w:tcW w:w="1517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Ведомственная программа</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Услуга (работа)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Услуга (работа)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00"/>
          <w:jc w:val="center"/>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65" w:type="dxa"/>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275"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77" w:type="dxa"/>
            <w:shd w:val="clear" w:color="auto" w:fill="auto"/>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409" w:type="dxa"/>
            <w:gridSpan w:val="2"/>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bl>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6</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b/>
          <w:sz w:val="28"/>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РЕСУРСНОЕ  ОБЕСПЕЧЕНИЕ РЕАЛИЗАЦИИ МУНИЦИПАЛЬНОЙ ПРОГРАММЫ </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Программы, Подпрограммы, Ведомственной программы)</w:t>
      </w:r>
    </w:p>
    <w:p w:rsidR="00DD64BB" w:rsidRDefault="00DD64BB" w:rsidP="00DD64BB">
      <w:pPr>
        <w:spacing w:after="0" w:line="240" w:lineRule="auto"/>
        <w:jc w:val="center"/>
        <w:rPr>
          <w:rFonts w:ascii="Times New Roman" w:eastAsia="Times New Roman" w:hAnsi="Times New Roman" w:cs="Times New Roman"/>
          <w:b/>
          <w:sz w:val="24"/>
        </w:rPr>
      </w:pPr>
    </w:p>
    <w:tbl>
      <w:tblPr>
        <w:tblW w:w="0" w:type="auto"/>
        <w:tblInd w:w="64" w:type="dxa"/>
        <w:tblCellMar>
          <w:left w:w="10" w:type="dxa"/>
          <w:right w:w="10" w:type="dxa"/>
        </w:tblCellMar>
        <w:tblLook w:val="04A0"/>
      </w:tblPr>
      <w:tblGrid>
        <w:gridCol w:w="2155"/>
        <w:gridCol w:w="2235"/>
        <w:gridCol w:w="1782"/>
        <w:gridCol w:w="784"/>
        <w:gridCol w:w="784"/>
        <w:gridCol w:w="1699"/>
      </w:tblGrid>
      <w:tr w:rsidR="00DD64BB" w:rsidTr="00CF354D">
        <w:tblPrEx>
          <w:tblCellMar>
            <w:top w:w="0" w:type="dxa"/>
            <w:bottom w:w="0" w:type="dxa"/>
          </w:tblCellMar>
        </w:tblPrEx>
        <w:trPr>
          <w:trHeight w:val="400"/>
        </w:trPr>
        <w:tc>
          <w:tcPr>
            <w:tcW w:w="3240" w:type="dxa"/>
            <w:vMerge w:val="restart"/>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Ответственный исполнитель, Соисполнители</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Источник финансирования </w:t>
            </w:r>
          </w:p>
        </w:tc>
        <w:tc>
          <w:tcPr>
            <w:tcW w:w="6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Объем финансирования, тыс. руб.</w:t>
            </w:r>
          </w:p>
        </w:tc>
      </w:tr>
      <w:tr w:rsidR="00DD64BB" w:rsidTr="00CF354D">
        <w:tblPrEx>
          <w:tblCellMar>
            <w:top w:w="0" w:type="dxa"/>
            <w:bottom w:w="0" w:type="dxa"/>
          </w:tblCellMar>
        </w:tblPrEx>
        <w:trPr>
          <w:trHeight w:val="400"/>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800" w:type="dxa"/>
            <w:vMerge w:val="restart"/>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за весь   </w:t>
            </w:r>
            <w:r>
              <w:rPr>
                <w:rFonts w:ascii="Times New Roman" w:eastAsia="Times New Roman" w:hAnsi="Times New Roman" w:cs="Times New Roman"/>
                <w:sz w:val="24"/>
              </w:rPr>
              <w:br/>
              <w:t xml:space="preserve">   период    </w:t>
            </w:r>
            <w:r>
              <w:rPr>
                <w:rFonts w:ascii="Times New Roman" w:eastAsia="Times New Roman" w:hAnsi="Times New Roman" w:cs="Times New Roman"/>
                <w:sz w:val="24"/>
              </w:rPr>
              <w:br/>
              <w:t xml:space="preserve"> реализации  </w:t>
            </w:r>
            <w:r>
              <w:rPr>
                <w:rFonts w:ascii="Times New Roman" w:eastAsia="Times New Roman" w:hAnsi="Times New Roman" w:cs="Times New Roman"/>
                <w:sz w:val="24"/>
              </w:rPr>
              <w:br/>
              <w:t>муниципальной</w:t>
            </w:r>
            <w:r>
              <w:rPr>
                <w:rFonts w:ascii="Times New Roman" w:eastAsia="Times New Roman" w:hAnsi="Times New Roman" w:cs="Times New Roman"/>
                <w:sz w:val="24"/>
              </w:rPr>
              <w:br/>
              <w:t xml:space="preserve">  программы</w:t>
            </w:r>
          </w:p>
        </w:tc>
        <w:tc>
          <w:tcPr>
            <w:tcW w:w="4440" w:type="dxa"/>
            <w:gridSpan w:val="3"/>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в том числе по годам</w:t>
            </w:r>
          </w:p>
        </w:tc>
      </w:tr>
      <w:tr w:rsidR="00DD64BB" w:rsidTr="00CF354D">
        <w:tblPrEx>
          <w:tblCellMar>
            <w:top w:w="0" w:type="dxa"/>
            <w:bottom w:w="0" w:type="dxa"/>
          </w:tblCellMar>
        </w:tblPrEx>
        <w:trPr>
          <w:trHeight w:val="600"/>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80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____ год</w:t>
            </w:r>
          </w:p>
        </w:tc>
        <w:tc>
          <w:tcPr>
            <w:tcW w:w="120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____ год</w:t>
            </w:r>
          </w:p>
        </w:tc>
        <w:tc>
          <w:tcPr>
            <w:tcW w:w="20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последующие  </w:t>
            </w:r>
            <w:r>
              <w:rPr>
                <w:rFonts w:ascii="Times New Roman" w:eastAsia="Times New Roman" w:hAnsi="Times New Roman" w:cs="Times New Roman"/>
                <w:sz w:val="24"/>
              </w:rPr>
              <w:br/>
              <w:t xml:space="preserve">     годы      </w:t>
            </w:r>
          </w:p>
        </w:tc>
      </w:tr>
      <w:tr w:rsidR="00DD64BB" w:rsidTr="00CF354D">
        <w:tblPrEx>
          <w:tblCellMar>
            <w:top w:w="0" w:type="dxa"/>
            <w:bottom w:w="0" w:type="dxa"/>
          </w:tblCellMar>
        </w:tblPrEx>
        <w:trPr>
          <w:trHeight w:val="1"/>
        </w:trPr>
        <w:tc>
          <w:tcPr>
            <w:tcW w:w="32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1            </w:t>
            </w:r>
          </w:p>
        </w:tc>
        <w:tc>
          <w:tcPr>
            <w:tcW w:w="180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2      </w:t>
            </w:r>
          </w:p>
        </w:tc>
        <w:tc>
          <w:tcPr>
            <w:tcW w:w="120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3    </w:t>
            </w:r>
          </w:p>
        </w:tc>
        <w:tc>
          <w:tcPr>
            <w:tcW w:w="120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4    </w:t>
            </w:r>
          </w:p>
        </w:tc>
        <w:tc>
          <w:tcPr>
            <w:tcW w:w="20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5       </w:t>
            </w:r>
          </w:p>
        </w:tc>
      </w:tr>
      <w:tr w:rsidR="00DD64BB" w:rsidTr="00CF354D">
        <w:tblPrEx>
          <w:tblCellMar>
            <w:top w:w="0" w:type="dxa"/>
            <w:bottom w:w="0" w:type="dxa"/>
          </w:tblCellMar>
        </w:tblPrEx>
        <w:trPr>
          <w:trHeight w:val="1"/>
        </w:trPr>
        <w:tc>
          <w:tcPr>
            <w:tcW w:w="3240"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Всего, в том числе: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Федеральный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Областной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Местный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Внебюджетные источники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2720" w:type="dxa"/>
            <w:gridSpan w:val="6"/>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Подпрограмма 1</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1"/>
        </w:trPr>
        <w:tc>
          <w:tcPr>
            <w:tcW w:w="3240"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Всего, в том числе: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Федеральный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Областной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Местный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Внебюджетные источники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480" w:type="dxa"/>
            <w:gridSpan w:val="5"/>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и так далее по Подпрограммам муниципальной программ</w:t>
            </w:r>
          </w:p>
        </w:tc>
      </w:tr>
      <w:tr w:rsidR="00DD64BB" w:rsidTr="00CF354D">
        <w:tblPrEx>
          <w:tblCellMar>
            <w:top w:w="0" w:type="dxa"/>
            <w:bottom w:w="0" w:type="dxa"/>
          </w:tblCellMar>
        </w:tblPrEx>
        <w:trPr>
          <w:trHeight w:val="1"/>
        </w:trPr>
        <w:tc>
          <w:tcPr>
            <w:tcW w:w="12720" w:type="dxa"/>
            <w:gridSpan w:val="6"/>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Ведомственная программа </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1"/>
        </w:trPr>
        <w:tc>
          <w:tcPr>
            <w:tcW w:w="3240"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Всего, в том числе: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Федеральный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Областной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Местный бюджет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24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32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Внебюджетные источники         </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0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both"/>
        <w:rPr>
          <w:rFonts w:ascii="Calibri" w:eastAsia="Calibri" w:hAnsi="Calibri" w:cs="Calibri"/>
          <w:sz w:val="24"/>
        </w:rPr>
      </w:pP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7</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ind w:firstLine="709"/>
        <w:jc w:val="right"/>
        <w:rPr>
          <w:rFonts w:ascii="Times New Roman" w:eastAsia="Times New Roman" w:hAnsi="Times New Roman" w:cs="Times New Roman"/>
          <w:sz w:val="24"/>
        </w:rPr>
      </w:pPr>
    </w:p>
    <w:p w:rsidR="00DD64BB" w:rsidRDefault="00DD64BB" w:rsidP="00DD64BB">
      <w:pPr>
        <w:spacing w:after="0" w:line="240" w:lineRule="auto"/>
        <w:ind w:firstLine="540"/>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ПАСПОРТ ПОДПРОГРАММЫ</w:t>
      </w:r>
    </w:p>
    <w:p w:rsidR="00DD64BB" w:rsidRDefault="00DD64BB" w:rsidP="00DD64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МУНИЦИПАЛЬНОЙ ПРОГРАММЫ </w:t>
      </w:r>
    </w:p>
    <w:p w:rsidR="00DD64BB" w:rsidRDefault="00DD64BB" w:rsidP="00DD64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(далее - Подпрограмма)</w:t>
      </w:r>
    </w:p>
    <w:p w:rsidR="00DD64BB" w:rsidRDefault="00DD64BB" w:rsidP="00DD64BB">
      <w:pPr>
        <w:spacing w:after="0" w:line="240" w:lineRule="auto"/>
        <w:jc w:val="center"/>
        <w:rPr>
          <w:rFonts w:ascii="Times New Roman" w:eastAsia="Times New Roman" w:hAnsi="Times New Roman" w:cs="Times New Roman"/>
          <w:sz w:val="20"/>
        </w:rPr>
      </w:pPr>
    </w:p>
    <w:p w:rsidR="00DD64BB" w:rsidRDefault="00DD64BB" w:rsidP="00DD64BB">
      <w:pPr>
        <w:spacing w:after="0" w:line="240" w:lineRule="auto"/>
        <w:jc w:val="center"/>
        <w:rPr>
          <w:rFonts w:ascii="Times New Roman" w:eastAsia="Times New Roman" w:hAnsi="Times New Roman" w:cs="Times New Roman"/>
          <w:sz w:val="20"/>
        </w:rPr>
      </w:pPr>
    </w:p>
    <w:p w:rsidR="00DD64BB" w:rsidRDefault="00DD64BB" w:rsidP="00DD64BB">
      <w:pPr>
        <w:spacing w:after="0" w:line="240" w:lineRule="auto"/>
        <w:jc w:val="center"/>
        <w:rPr>
          <w:rFonts w:ascii="Times New Roman" w:eastAsia="Times New Roman" w:hAnsi="Times New Roman" w:cs="Times New Roman"/>
          <w:sz w:val="20"/>
        </w:rPr>
      </w:pPr>
    </w:p>
    <w:tbl>
      <w:tblPr>
        <w:tblW w:w="0" w:type="auto"/>
        <w:tblInd w:w="98" w:type="dxa"/>
        <w:tblCellMar>
          <w:left w:w="10" w:type="dxa"/>
          <w:right w:w="10" w:type="dxa"/>
        </w:tblCellMar>
        <w:tblLook w:val="04A0"/>
      </w:tblPr>
      <w:tblGrid>
        <w:gridCol w:w="3794"/>
        <w:gridCol w:w="5674"/>
      </w:tblGrid>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Наименование  Программы</w:t>
            </w:r>
          </w:p>
          <w:p w:rsidR="00DD64BB" w:rsidRDefault="00DD64BB" w:rsidP="00CF354D">
            <w:pPr>
              <w:spacing w:after="0" w:line="240" w:lineRule="auto"/>
            </w:pP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Подпрограммы </w:t>
            </w:r>
          </w:p>
          <w:p w:rsidR="00DD64BB" w:rsidRDefault="00DD64BB" w:rsidP="00CF354D">
            <w:pPr>
              <w:spacing w:after="0" w:line="240" w:lineRule="auto"/>
            </w:pP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433"/>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 xml:space="preserve">Ответственный исполнитель Подпрограммы </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 xml:space="preserve">МУ «Администрация Старо-Акульшетского муниципального образования»                         </w:t>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Участники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МУ «Администрация Старо-Акульшетского муниципального образования»   и (или) иные  распорядители (получатели) средств местного бюджета участвующие в реализации основных мероприятий Подпрограммы</w:t>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Цель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Приводится  краткая  формулировка  цели  Подпрограммы. Цель    Подпрограммы   должна соответствовать   задаче Программы;</w:t>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Задачи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Приводятся   задачи,   требующие   решения   для</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достижения   цели    Подпрограммы и отражающие   конечные   результаты    реализации Подпрограммы                         </w:t>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lastRenderedPageBreak/>
              <w:t>Сроки реализации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Приводится общий срок  реализации  Подпрограммы</w:t>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Перечень основных мероприятий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 xml:space="preserve">Приводится  перечень  основных мероприятий,  входящих   в состав Подпрограммы                  </w:t>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Ресурсное обеспечение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Приводится    общий     объем     финансирования</w:t>
            </w:r>
            <w:r>
              <w:rPr>
                <w:rFonts w:ascii="Times New Roman" w:eastAsia="Times New Roman" w:hAnsi="Times New Roman" w:cs="Times New Roman"/>
                <w:sz w:val="24"/>
              </w:rPr>
              <w:br/>
              <w:t xml:space="preserve">в  тыс.  рублей,  в  том числе: </w:t>
            </w:r>
          </w:p>
          <w:p w:rsidR="00DD64BB" w:rsidRDefault="00DD64BB" w:rsidP="00CF354D">
            <w:pPr>
              <w:spacing w:after="0" w:line="240" w:lineRule="auto"/>
            </w:pPr>
            <w:r>
              <w:rPr>
                <w:rFonts w:ascii="Times New Roman" w:eastAsia="Times New Roman" w:hAnsi="Times New Roman" w:cs="Times New Roman"/>
                <w:sz w:val="24"/>
              </w:rPr>
              <w:t xml:space="preserve">1) по годам реализации; </w:t>
            </w:r>
            <w:r>
              <w:rPr>
                <w:rFonts w:ascii="Times New Roman" w:eastAsia="Times New Roman" w:hAnsi="Times New Roman" w:cs="Times New Roman"/>
                <w:sz w:val="24"/>
              </w:rPr>
              <w:br/>
              <w:t xml:space="preserve">2) по  источникам  финансирования.     </w:t>
            </w:r>
            <w:r>
              <w:rPr>
                <w:rFonts w:ascii="Times New Roman" w:eastAsia="Times New Roman" w:hAnsi="Times New Roman" w:cs="Times New Roman"/>
                <w:sz w:val="24"/>
              </w:rPr>
              <w:br/>
              <w:t xml:space="preserve">3)   в   разрезе    основных мероприятий;                                    </w:t>
            </w:r>
            <w:r>
              <w:rPr>
                <w:rFonts w:ascii="Times New Roman" w:eastAsia="Times New Roman" w:hAnsi="Times New Roman" w:cs="Times New Roman"/>
                <w:sz w:val="24"/>
              </w:rPr>
              <w:br/>
            </w:r>
          </w:p>
        </w:tc>
      </w:tr>
      <w:tr w:rsidR="00DD64BB" w:rsidTr="00CF354D">
        <w:tblPrEx>
          <w:tblCellMar>
            <w:top w:w="0" w:type="dxa"/>
            <w:bottom w:w="0" w:type="dxa"/>
          </w:tblCellMar>
        </w:tblPrEx>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4"/>
              </w:rPr>
              <w:t>Ожидаемые конечные результаты реализации Подпрограммы</w:t>
            </w:r>
          </w:p>
        </w:tc>
        <w:tc>
          <w:tcPr>
            <w:tcW w:w="5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sz w:val="24"/>
              </w:rPr>
              <w:t>Приводится    описание    ожидаемых     конечных</w:t>
            </w:r>
            <w:r>
              <w:rPr>
                <w:rFonts w:ascii="Times New Roman" w:eastAsia="Times New Roman" w:hAnsi="Times New Roman" w:cs="Times New Roman"/>
                <w:sz w:val="24"/>
              </w:rPr>
              <w:br/>
              <w:t xml:space="preserve">результатов реализации Подпрограммы с указанием            показателей     результативности                                </w:t>
            </w:r>
          </w:p>
        </w:tc>
      </w:tr>
    </w:tbl>
    <w:p w:rsidR="00DD64BB" w:rsidRDefault="00DD64BB" w:rsidP="00DD64BB">
      <w:pPr>
        <w:spacing w:after="0" w:line="240" w:lineRule="auto"/>
        <w:rPr>
          <w:rFonts w:ascii="Times New Roman" w:eastAsia="Times New Roman" w:hAnsi="Times New Roman" w:cs="Times New Roman"/>
          <w:sz w:val="28"/>
        </w:rPr>
      </w:pPr>
    </w:p>
    <w:p w:rsidR="00DD64BB" w:rsidRDefault="00DD64BB" w:rsidP="00DD64BB">
      <w:pPr>
        <w:spacing w:after="0" w:line="240" w:lineRule="auto"/>
        <w:rPr>
          <w:rFonts w:ascii="Times New Roman" w:eastAsia="Times New Roman" w:hAnsi="Times New Roman" w:cs="Times New Roman"/>
          <w:sz w:val="28"/>
        </w:rPr>
      </w:pPr>
    </w:p>
    <w:p w:rsidR="00DD64BB" w:rsidRDefault="00DD64BB" w:rsidP="00DD64BB">
      <w:pPr>
        <w:spacing w:after="0" w:line="240" w:lineRule="auto"/>
        <w:rPr>
          <w:rFonts w:ascii="Times New Roman" w:eastAsia="Times New Roman" w:hAnsi="Times New Roman" w:cs="Times New Roman"/>
          <w:sz w:val="28"/>
        </w:rPr>
      </w:pPr>
    </w:p>
    <w:p w:rsidR="00DD64BB" w:rsidRDefault="00DD64BB" w:rsidP="00DD64BB">
      <w:pPr>
        <w:spacing w:after="0" w:line="240" w:lineRule="auto"/>
        <w:rPr>
          <w:rFonts w:ascii="Times New Roman" w:eastAsia="Times New Roman" w:hAnsi="Times New Roman" w:cs="Times New Roman"/>
          <w:sz w:val="28"/>
        </w:rPr>
      </w:pPr>
    </w:p>
    <w:p w:rsidR="00DD64BB" w:rsidRDefault="00DD64BB" w:rsidP="00DD64BB">
      <w:pPr>
        <w:spacing w:after="0" w:line="240" w:lineRule="auto"/>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8</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ind w:left="709" w:right="678"/>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ОСНОВНЫХ МЕРОПРИЯТИЙ ПОДПРОГРАММЫ (ВЕДОМСТВЕННОЙ ПРОГРАММЫ)</w:t>
      </w:r>
    </w:p>
    <w:p w:rsidR="00DD64BB" w:rsidRDefault="00DD64BB" w:rsidP="00DD64B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(наименование Подпрограммы (Ведомственной программы)</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p>
    <w:tbl>
      <w:tblPr>
        <w:tblW w:w="0" w:type="auto"/>
        <w:tblInd w:w="1101" w:type="dxa"/>
        <w:tblCellMar>
          <w:left w:w="10" w:type="dxa"/>
          <w:right w:w="10" w:type="dxa"/>
        </w:tblCellMar>
        <w:tblLook w:val="04A0"/>
      </w:tblPr>
      <w:tblGrid>
        <w:gridCol w:w="455"/>
        <w:gridCol w:w="1655"/>
        <w:gridCol w:w="1378"/>
        <w:gridCol w:w="1074"/>
        <w:gridCol w:w="1074"/>
        <w:gridCol w:w="1417"/>
        <w:gridCol w:w="1417"/>
      </w:tblGrid>
      <w:tr w:rsidR="00DD64BB" w:rsidTr="00CF354D">
        <w:tblPrEx>
          <w:tblCellMar>
            <w:top w:w="0" w:type="dxa"/>
            <w:bottom w:w="0" w:type="dxa"/>
          </w:tblCellMar>
        </w:tblPrEx>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w:t>
            </w:r>
            <w:r>
              <w:rPr>
                <w:rFonts w:ascii="Times New Roman" w:eastAsia="Times New Roman" w:hAnsi="Times New Roman" w:cs="Times New Roman"/>
                <w:sz w:val="24"/>
              </w:rPr>
              <w:br/>
              <w:t>п/п</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цели </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Подпрограммы, Ведомственной программы,задачи, </w:t>
            </w:r>
          </w:p>
          <w:p w:rsidR="00DD64BB" w:rsidRDefault="00DD64BB" w:rsidP="00CF354D">
            <w:pPr>
              <w:spacing w:after="0" w:line="240" w:lineRule="auto"/>
              <w:jc w:val="center"/>
            </w:pPr>
            <w:r>
              <w:rPr>
                <w:rFonts w:ascii="Times New Roman" w:eastAsia="Times New Roman" w:hAnsi="Times New Roman" w:cs="Times New Roman"/>
                <w:sz w:val="24"/>
              </w:rPr>
              <w:t>основного мероприятия</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w:t>
            </w:r>
          </w:p>
          <w:p w:rsidR="00DD64BB" w:rsidRDefault="00DD64BB" w:rsidP="00CF354D">
            <w:pPr>
              <w:spacing w:after="0" w:line="240" w:lineRule="auto"/>
              <w:jc w:val="center"/>
            </w:pPr>
            <w:r>
              <w:rPr>
                <w:rFonts w:ascii="Times New Roman" w:eastAsia="Times New Roman" w:hAnsi="Times New Roman" w:cs="Times New Roman"/>
                <w:sz w:val="24"/>
              </w:rPr>
              <w:t>исполнитель</w:t>
            </w:r>
          </w:p>
        </w:tc>
        <w:tc>
          <w:tcPr>
            <w:tcW w:w="3118" w:type="dxa"/>
            <w:gridSpan w:val="2"/>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Срок</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Ожидаемый конечный</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 реализации </w:t>
            </w:r>
          </w:p>
          <w:p w:rsidR="00DD64BB" w:rsidRDefault="00DD64BB" w:rsidP="00CF354D">
            <w:pPr>
              <w:spacing w:after="0" w:line="240" w:lineRule="auto"/>
              <w:jc w:val="center"/>
            </w:pPr>
            <w:r>
              <w:rPr>
                <w:rFonts w:ascii="Times New Roman" w:eastAsia="Times New Roman" w:hAnsi="Times New Roman" w:cs="Times New Roman"/>
                <w:sz w:val="24"/>
              </w:rPr>
              <w:t>Подпрограммы, Ведомственной программы, основного мероприятия</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Целевые показатели Подпрограммы, Ведомственной программына достижение которых оказывается влияние</w:t>
            </w:r>
          </w:p>
        </w:tc>
      </w:tr>
      <w:tr w:rsidR="00DD64BB" w:rsidTr="00CF354D">
        <w:tblPrEx>
          <w:tblCellMar>
            <w:top w:w="0" w:type="dxa"/>
            <w:bottom w:w="0" w:type="dxa"/>
          </w:tblCellMar>
        </w:tblPrEx>
        <w:trPr>
          <w:trHeight w:val="878"/>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3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22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559" w:type="dxa"/>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начала </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реализации</w:t>
            </w:r>
          </w:p>
          <w:p w:rsidR="00DD64BB" w:rsidRDefault="00DD64BB" w:rsidP="00CF354D">
            <w:pPr>
              <w:spacing w:after="0" w:line="240" w:lineRule="auto"/>
              <w:jc w:val="center"/>
            </w:pPr>
            <w:r>
              <w:rPr>
                <w:rFonts w:ascii="Times New Roman" w:eastAsia="Times New Roman" w:hAnsi="Times New Roman" w:cs="Times New Roman"/>
                <w:sz w:val="24"/>
              </w:rPr>
              <w:t>(мес./год)</w:t>
            </w:r>
          </w:p>
        </w:tc>
        <w:tc>
          <w:tcPr>
            <w:tcW w:w="1559" w:type="dxa"/>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окончания реализации</w:t>
            </w:r>
          </w:p>
          <w:p w:rsidR="00DD64BB" w:rsidRDefault="00DD64BB" w:rsidP="00CF354D">
            <w:pPr>
              <w:spacing w:after="0" w:line="240" w:lineRule="auto"/>
              <w:jc w:val="center"/>
            </w:pPr>
            <w:r>
              <w:rPr>
                <w:rFonts w:ascii="Times New Roman" w:eastAsia="Times New Roman" w:hAnsi="Times New Roman" w:cs="Times New Roman"/>
                <w:sz w:val="24"/>
              </w:rPr>
              <w:t>(мес./год)</w:t>
            </w: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2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321"/>
        </w:trPr>
        <w:tc>
          <w:tcPr>
            <w:tcW w:w="567"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3147"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2240"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1559"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4</w:t>
            </w:r>
          </w:p>
        </w:tc>
        <w:tc>
          <w:tcPr>
            <w:tcW w:w="1559"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5</w:t>
            </w:r>
          </w:p>
        </w:tc>
        <w:tc>
          <w:tcPr>
            <w:tcW w:w="3118"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6</w:t>
            </w:r>
          </w:p>
        </w:tc>
        <w:tc>
          <w:tcPr>
            <w:tcW w:w="2949"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7</w:t>
            </w:r>
          </w:p>
        </w:tc>
      </w:tr>
      <w:tr w:rsidR="00DD64BB" w:rsidTr="00CF354D">
        <w:tblPrEx>
          <w:tblCellMar>
            <w:top w:w="0" w:type="dxa"/>
            <w:bottom w:w="0" w:type="dxa"/>
          </w:tblCellMar>
        </w:tblPrEx>
        <w:trPr>
          <w:trHeight w:val="285"/>
        </w:trPr>
        <w:tc>
          <w:tcPr>
            <w:tcW w:w="567"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572" w:type="dxa"/>
            <w:gridSpan w:val="6"/>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 xml:space="preserve">Цель: </w:t>
            </w:r>
          </w:p>
        </w:tc>
      </w:tr>
      <w:tr w:rsidR="00DD64BB" w:rsidTr="00CF354D">
        <w:tblPrEx>
          <w:tblCellMar>
            <w:top w:w="0" w:type="dxa"/>
            <w:bottom w:w="0" w:type="dxa"/>
          </w:tblCellMar>
        </w:tblPrEx>
        <w:trPr>
          <w:trHeight w:val="292"/>
        </w:trPr>
        <w:tc>
          <w:tcPr>
            <w:tcW w:w="567"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14572" w:type="dxa"/>
            <w:gridSpan w:val="6"/>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 xml:space="preserve">Задача 1: </w:t>
            </w:r>
          </w:p>
        </w:tc>
      </w:tr>
      <w:tr w:rsidR="00DD64BB" w:rsidTr="00CF354D">
        <w:tblPrEx>
          <w:tblCellMar>
            <w:top w:w="0" w:type="dxa"/>
            <w:bottom w:w="0" w:type="dxa"/>
          </w:tblCellMar>
        </w:tblPrEx>
        <w:trPr>
          <w:trHeight w:val="239"/>
        </w:trPr>
        <w:tc>
          <w:tcPr>
            <w:tcW w:w="567" w:type="dxa"/>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1.1</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Основное мероприятие</w:t>
            </w:r>
          </w:p>
        </w:tc>
        <w:tc>
          <w:tcPr>
            <w:tcW w:w="2240" w:type="dxa"/>
            <w:shd w:val="clear" w:color="000000" w:fill="FFFFFF"/>
            <w:tcMar>
              <w:left w:w="108" w:type="dxa"/>
              <w:right w:w="108" w:type="dxa"/>
            </w:tcMa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ind w:left="34"/>
              <w:jc w:val="both"/>
              <w:rPr>
                <w:rFonts w:ascii="Calibri" w:eastAsia="Calibri" w:hAnsi="Calibri" w:cs="Calibri"/>
              </w:rPr>
            </w:pPr>
          </w:p>
        </w:tc>
        <w:tc>
          <w:tcPr>
            <w:tcW w:w="2949" w:type="dxa"/>
            <w:shd w:val="clear" w:color="000000" w:fill="FFFFFF"/>
            <w:tcMar>
              <w:left w:w="108" w:type="dxa"/>
              <w:right w:w="108" w:type="dxa"/>
            </w:tcMar>
          </w:tcPr>
          <w:p w:rsidR="00DD64BB" w:rsidRDefault="00DD64BB" w:rsidP="00CF354D">
            <w:pPr>
              <w:spacing w:after="0" w:line="240" w:lineRule="auto"/>
              <w:jc w:val="both"/>
              <w:rPr>
                <w:rFonts w:ascii="Calibri" w:eastAsia="Calibri" w:hAnsi="Calibri" w:cs="Calibri"/>
              </w:rPr>
            </w:pPr>
          </w:p>
        </w:tc>
      </w:tr>
      <w:tr w:rsidR="00DD64BB" w:rsidTr="00CF354D">
        <w:tblPrEx>
          <w:tblCellMar>
            <w:top w:w="0" w:type="dxa"/>
            <w:bottom w:w="0" w:type="dxa"/>
          </w:tblCellMar>
        </w:tblPrEx>
        <w:trPr>
          <w:trHeight w:val="24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1.2</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Основное мероприятие</w:t>
            </w:r>
          </w:p>
        </w:tc>
        <w:tc>
          <w:tcPr>
            <w:tcW w:w="2240" w:type="dxa"/>
            <w:shd w:val="clear" w:color="000000" w:fill="FFFFFF"/>
            <w:tcMar>
              <w:left w:w="108" w:type="dxa"/>
              <w:right w:w="108" w:type="dxa"/>
            </w:tcMa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2949" w:type="dxa"/>
            <w:shd w:val="clear" w:color="000000" w:fill="FFFFFF"/>
            <w:tcMar>
              <w:left w:w="108" w:type="dxa"/>
              <w:right w:w="108" w:type="dxa"/>
            </w:tcMar>
          </w:tcPr>
          <w:p w:rsidR="00DD64BB" w:rsidRDefault="00DD64BB" w:rsidP="00CF354D">
            <w:pPr>
              <w:spacing w:after="0" w:line="240" w:lineRule="auto"/>
              <w:ind w:left="34"/>
              <w:jc w:val="both"/>
              <w:rPr>
                <w:rFonts w:ascii="Calibri" w:eastAsia="Calibri" w:hAnsi="Calibri" w:cs="Calibri"/>
              </w:rPr>
            </w:pPr>
          </w:p>
        </w:tc>
      </w:tr>
      <w:tr w:rsidR="00DD64BB" w:rsidTr="00CF354D">
        <w:tblPrEx>
          <w:tblCellMar>
            <w:top w:w="0" w:type="dxa"/>
            <w:bottom w:w="0" w:type="dxa"/>
          </w:tblCellMar>
        </w:tblPrEx>
        <w:trPr>
          <w:trHeight w:val="24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lastRenderedPageBreak/>
              <w:t>1.3</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Основное мероприятие</w:t>
            </w:r>
          </w:p>
        </w:tc>
        <w:tc>
          <w:tcPr>
            <w:tcW w:w="2240" w:type="dxa"/>
            <w:shd w:val="clear" w:color="000000" w:fill="FFFFFF"/>
            <w:tcMar>
              <w:left w:w="108" w:type="dxa"/>
              <w:right w:w="108" w:type="dxa"/>
            </w:tcMa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2949" w:type="dxa"/>
            <w:shd w:val="clear" w:color="000000" w:fill="FFFFFF"/>
            <w:tcMar>
              <w:left w:w="108" w:type="dxa"/>
              <w:right w:w="108" w:type="dxa"/>
            </w:tcMar>
          </w:tcPr>
          <w:p w:rsidR="00DD64BB" w:rsidRDefault="00DD64BB" w:rsidP="00CF354D">
            <w:pPr>
              <w:spacing w:after="0" w:line="240" w:lineRule="auto"/>
              <w:ind w:left="34"/>
              <w:jc w:val="both"/>
              <w:rPr>
                <w:rFonts w:ascii="Calibri" w:eastAsia="Calibri" w:hAnsi="Calibri" w:cs="Calibri"/>
              </w:rPr>
            </w:pPr>
          </w:p>
        </w:tc>
      </w:tr>
      <w:tr w:rsidR="00DD64BB" w:rsidTr="00CF354D">
        <w:tblPrEx>
          <w:tblCellMar>
            <w:top w:w="0" w:type="dxa"/>
            <w:bottom w:w="0" w:type="dxa"/>
          </w:tblCellMar>
        </w:tblPrEx>
        <w:trPr>
          <w:trHeight w:val="23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D64BB" w:rsidRDefault="00DD64BB" w:rsidP="00CF354D">
            <w:pPr>
              <w:spacing w:after="0" w:line="240" w:lineRule="auto"/>
            </w:pPr>
            <w:r>
              <w:rPr>
                <w:rFonts w:ascii="Times New Roman" w:eastAsia="Times New Roman" w:hAnsi="Times New Roman" w:cs="Times New Roman"/>
                <w:sz w:val="24"/>
              </w:rPr>
              <w:t>…</w:t>
            </w:r>
          </w:p>
        </w:tc>
        <w:tc>
          <w:tcPr>
            <w:tcW w:w="3147" w:type="dxa"/>
            <w:shd w:val="clear" w:color="000000" w:fill="FFFFFF"/>
            <w:tcMar>
              <w:left w:w="108" w:type="dxa"/>
              <w:right w:w="108" w:type="dxa"/>
            </w:tcMar>
            <w:vAlign w:val="bottom"/>
          </w:tcPr>
          <w:p w:rsidR="00DD64BB" w:rsidRDefault="00DD64BB" w:rsidP="00CF354D">
            <w:pPr>
              <w:spacing w:after="0" w:line="240" w:lineRule="auto"/>
            </w:pPr>
            <w:r>
              <w:rPr>
                <w:rFonts w:ascii="Times New Roman" w:eastAsia="Times New Roman" w:hAnsi="Times New Roman" w:cs="Times New Roman"/>
                <w:sz w:val="24"/>
              </w:rPr>
              <w:t>...</w:t>
            </w:r>
          </w:p>
        </w:tc>
        <w:tc>
          <w:tcPr>
            <w:tcW w:w="2240" w:type="dxa"/>
            <w:shd w:val="clear" w:color="000000" w:fill="FFFFFF"/>
            <w:tcMar>
              <w:left w:w="108" w:type="dxa"/>
              <w:right w:w="108" w:type="dxa"/>
            </w:tcMa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2949" w:type="dxa"/>
            <w:shd w:val="clear" w:color="000000" w:fill="FFFFFF"/>
            <w:tcMar>
              <w:left w:w="108" w:type="dxa"/>
              <w:right w:w="108" w:type="dxa"/>
            </w:tcMar>
          </w:tcPr>
          <w:p w:rsidR="00DD64BB" w:rsidRDefault="00DD64BB" w:rsidP="00CF354D">
            <w:pPr>
              <w:spacing w:after="0" w:line="240" w:lineRule="auto"/>
              <w:ind w:left="34"/>
              <w:jc w:val="both"/>
              <w:rPr>
                <w:rFonts w:ascii="Calibri" w:eastAsia="Calibri" w:hAnsi="Calibri" w:cs="Calibri"/>
              </w:rPr>
            </w:pPr>
          </w:p>
        </w:tc>
      </w:tr>
      <w:tr w:rsidR="00DD64BB" w:rsidTr="00CF354D">
        <w:tblPrEx>
          <w:tblCellMar>
            <w:top w:w="0" w:type="dxa"/>
            <w:bottom w:w="0" w:type="dxa"/>
          </w:tblCellMar>
        </w:tblPrEx>
        <w:trPr>
          <w:trHeight w:val="8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tabs>
                <w:tab w:val="left" w:pos="11907"/>
              </w:tabs>
              <w:spacing w:after="0" w:line="240" w:lineRule="auto"/>
              <w:jc w:val="center"/>
            </w:pPr>
            <w:r>
              <w:rPr>
                <w:rFonts w:ascii="Times New Roman" w:eastAsia="Times New Roman" w:hAnsi="Times New Roman" w:cs="Times New Roman"/>
                <w:sz w:val="24"/>
              </w:rPr>
              <w:t>2</w:t>
            </w:r>
          </w:p>
        </w:tc>
        <w:tc>
          <w:tcPr>
            <w:tcW w:w="14572" w:type="dxa"/>
            <w:gridSpan w:val="6"/>
            <w:shd w:val="clear" w:color="000000" w:fill="FFFFFF"/>
            <w:tcMar>
              <w:left w:w="108" w:type="dxa"/>
              <w:right w:w="108" w:type="dxa"/>
            </w:tcMar>
            <w:vAlign w:val="center"/>
          </w:tcPr>
          <w:p w:rsidR="00DD64BB" w:rsidRDefault="00DD64BB" w:rsidP="00CF354D">
            <w:pPr>
              <w:spacing w:after="0" w:line="240" w:lineRule="auto"/>
              <w:jc w:val="both"/>
            </w:pPr>
            <w:r>
              <w:rPr>
                <w:rFonts w:ascii="Times New Roman" w:eastAsia="Times New Roman" w:hAnsi="Times New Roman" w:cs="Times New Roman"/>
                <w:b/>
                <w:sz w:val="24"/>
              </w:rPr>
              <w:t>Задача2:</w:t>
            </w:r>
          </w:p>
        </w:tc>
      </w:tr>
      <w:tr w:rsidR="00DD64BB" w:rsidTr="00CF354D">
        <w:tblPrEx>
          <w:tblCellMar>
            <w:top w:w="0" w:type="dxa"/>
            <w:bottom w:w="0" w:type="dxa"/>
          </w:tblCellMar>
        </w:tblPrEx>
        <w:trPr>
          <w:trHeight w:val="8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tabs>
                <w:tab w:val="left" w:pos="11907"/>
              </w:tabs>
              <w:spacing w:after="0" w:line="240" w:lineRule="auto"/>
              <w:jc w:val="center"/>
            </w:pPr>
            <w:r>
              <w:rPr>
                <w:rFonts w:ascii="Times New Roman" w:eastAsia="Times New Roman" w:hAnsi="Times New Roman" w:cs="Times New Roman"/>
                <w:sz w:val="24"/>
              </w:rPr>
              <w:t>2.1</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Основное мероприятие</w:t>
            </w:r>
          </w:p>
        </w:tc>
        <w:tc>
          <w:tcPr>
            <w:tcW w:w="2240"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ind w:left="137"/>
              <w:jc w:val="both"/>
              <w:rPr>
                <w:rFonts w:ascii="Calibri" w:eastAsia="Calibri" w:hAnsi="Calibri" w:cs="Calibri"/>
              </w:rPr>
            </w:pPr>
          </w:p>
        </w:tc>
        <w:tc>
          <w:tcPr>
            <w:tcW w:w="2949"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r>
      <w:tr w:rsidR="00DD64BB" w:rsidTr="00CF354D">
        <w:tblPrEx>
          <w:tblCellMar>
            <w:top w:w="0" w:type="dxa"/>
            <w:bottom w:w="0" w:type="dxa"/>
          </w:tblCellMar>
        </w:tblPrEx>
        <w:trPr>
          <w:trHeight w:val="8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tabs>
                <w:tab w:val="left" w:pos="11907"/>
              </w:tabs>
              <w:spacing w:after="0" w:line="240" w:lineRule="auto"/>
              <w:jc w:val="center"/>
            </w:pPr>
            <w:r>
              <w:rPr>
                <w:rFonts w:ascii="Times New Roman" w:eastAsia="Times New Roman" w:hAnsi="Times New Roman" w:cs="Times New Roman"/>
                <w:sz w:val="24"/>
              </w:rPr>
              <w:t>2.2</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Основное мероприятие</w:t>
            </w:r>
          </w:p>
        </w:tc>
        <w:tc>
          <w:tcPr>
            <w:tcW w:w="2240"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ind w:left="137"/>
              <w:jc w:val="both"/>
              <w:rPr>
                <w:rFonts w:ascii="Calibri" w:eastAsia="Calibri" w:hAnsi="Calibri" w:cs="Calibri"/>
              </w:rPr>
            </w:pPr>
          </w:p>
        </w:tc>
        <w:tc>
          <w:tcPr>
            <w:tcW w:w="2949"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r>
      <w:tr w:rsidR="00DD64BB" w:rsidTr="00CF354D">
        <w:tblPrEx>
          <w:tblCellMar>
            <w:top w:w="0" w:type="dxa"/>
            <w:bottom w:w="0" w:type="dxa"/>
          </w:tblCellMar>
        </w:tblPrEx>
        <w:trPr>
          <w:trHeight w:val="8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tabs>
                <w:tab w:val="left" w:pos="11907"/>
              </w:tabs>
              <w:spacing w:after="0" w:line="240" w:lineRule="auto"/>
              <w:jc w:val="center"/>
            </w:pPr>
            <w:r>
              <w:rPr>
                <w:rFonts w:ascii="Times New Roman" w:eastAsia="Times New Roman" w:hAnsi="Times New Roman" w:cs="Times New Roman"/>
                <w:sz w:val="24"/>
              </w:rPr>
              <w:t>2.3</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Основное мероприятие</w:t>
            </w:r>
          </w:p>
        </w:tc>
        <w:tc>
          <w:tcPr>
            <w:tcW w:w="2240"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ind w:left="137"/>
              <w:jc w:val="both"/>
              <w:rPr>
                <w:rFonts w:ascii="Calibri" w:eastAsia="Calibri" w:hAnsi="Calibri" w:cs="Calibri"/>
              </w:rPr>
            </w:pPr>
          </w:p>
        </w:tc>
        <w:tc>
          <w:tcPr>
            <w:tcW w:w="2949"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r>
      <w:tr w:rsidR="00DD64BB" w:rsidTr="00CF354D">
        <w:tblPrEx>
          <w:tblCellMar>
            <w:top w:w="0" w:type="dxa"/>
            <w:bottom w:w="0" w:type="dxa"/>
          </w:tblCellMar>
        </w:tblPrEx>
        <w:trPr>
          <w:trHeight w:val="8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tabs>
                <w:tab w:val="left" w:pos="11907"/>
              </w:tabs>
              <w:spacing w:after="0" w:line="240" w:lineRule="auto"/>
              <w:jc w:val="center"/>
            </w:pPr>
            <w:r>
              <w:rPr>
                <w:rFonts w:ascii="Times New Roman" w:eastAsia="Times New Roman" w:hAnsi="Times New Roman" w:cs="Times New Roman"/>
                <w:sz w:val="24"/>
              </w:rPr>
              <w:t>…</w:t>
            </w:r>
          </w:p>
        </w:tc>
        <w:tc>
          <w:tcPr>
            <w:tcW w:w="3147" w:type="dxa"/>
            <w:shd w:val="clear" w:color="000000" w:fill="FFFFFF"/>
            <w:tcMar>
              <w:left w:w="108" w:type="dxa"/>
              <w:right w:w="108" w:type="dxa"/>
            </w:tcMar>
          </w:tcPr>
          <w:p w:rsidR="00DD64BB" w:rsidRDefault="00DD64BB" w:rsidP="00CF354D">
            <w:pPr>
              <w:spacing w:after="0" w:line="240" w:lineRule="auto"/>
              <w:jc w:val="both"/>
            </w:pPr>
            <w:r>
              <w:rPr>
                <w:rFonts w:ascii="Times New Roman" w:eastAsia="Times New Roman" w:hAnsi="Times New Roman" w:cs="Times New Roman"/>
                <w:sz w:val="24"/>
              </w:rPr>
              <w:t>…</w:t>
            </w:r>
          </w:p>
        </w:tc>
        <w:tc>
          <w:tcPr>
            <w:tcW w:w="2240"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9" w:type="dxa"/>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3118" w:type="dxa"/>
            <w:shd w:val="clear" w:color="000000" w:fill="FFFFFF"/>
            <w:tcMar>
              <w:left w:w="108" w:type="dxa"/>
              <w:right w:w="108" w:type="dxa"/>
            </w:tcMar>
            <w:vAlign w:val="center"/>
          </w:tcPr>
          <w:p w:rsidR="00DD64BB" w:rsidRDefault="00DD64BB" w:rsidP="00CF354D">
            <w:pPr>
              <w:spacing w:after="0" w:line="240" w:lineRule="auto"/>
              <w:ind w:left="137"/>
              <w:jc w:val="both"/>
              <w:rPr>
                <w:rFonts w:ascii="Calibri" w:eastAsia="Calibri" w:hAnsi="Calibri" w:cs="Calibri"/>
              </w:rPr>
            </w:pPr>
          </w:p>
        </w:tc>
        <w:tc>
          <w:tcPr>
            <w:tcW w:w="2949" w:type="dxa"/>
            <w:shd w:val="clear" w:color="000000" w:fill="FFFFFF"/>
            <w:tcMar>
              <w:left w:w="108" w:type="dxa"/>
              <w:right w:w="108" w:type="dxa"/>
            </w:tcMar>
            <w:vAlign w:val="center"/>
          </w:tcPr>
          <w:p w:rsidR="00DD64BB" w:rsidRDefault="00DD64BB" w:rsidP="00CF354D">
            <w:pPr>
              <w:spacing w:after="0" w:line="240" w:lineRule="auto"/>
              <w:jc w:val="both"/>
              <w:rPr>
                <w:rFonts w:ascii="Calibri" w:eastAsia="Calibri" w:hAnsi="Calibri" w:cs="Calibri"/>
              </w:rPr>
            </w:pPr>
          </w:p>
        </w:tc>
      </w:tr>
    </w:tbl>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9</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СИСТЕМА МЕРОПРИЯТИЙ ПОДПРОГРАММЫ (ВЕДОМСТВЕННОЙ ПРОГРАММЫ)</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(наименование Подпрограммы (Ведомственной программы)</w:t>
      </w: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p>
    <w:tbl>
      <w:tblPr>
        <w:tblW w:w="0" w:type="auto"/>
        <w:tblInd w:w="1101" w:type="dxa"/>
        <w:tblCellMar>
          <w:left w:w="10" w:type="dxa"/>
          <w:right w:w="10" w:type="dxa"/>
        </w:tblCellMar>
        <w:tblLook w:val="04A0"/>
      </w:tblPr>
      <w:tblGrid>
        <w:gridCol w:w="552"/>
        <w:gridCol w:w="1269"/>
        <w:gridCol w:w="1327"/>
        <w:gridCol w:w="1067"/>
        <w:gridCol w:w="1067"/>
        <w:gridCol w:w="1417"/>
        <w:gridCol w:w="522"/>
        <w:gridCol w:w="421"/>
        <w:gridCol w:w="416"/>
        <w:gridCol w:w="412"/>
      </w:tblGrid>
      <w:tr w:rsidR="00DD64BB" w:rsidTr="00CF354D">
        <w:tblPrEx>
          <w:tblCellMar>
            <w:top w:w="0" w:type="dxa"/>
            <w:bottom w:w="0" w:type="dxa"/>
          </w:tblCellMar>
        </w:tblPrEx>
        <w:trPr>
          <w:trHeight w:val="479"/>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 xml:space="preserve">№ </w:t>
            </w:r>
            <w:r>
              <w:rPr>
                <w:rFonts w:ascii="Times New Roman" w:eastAsia="Times New Roman" w:hAnsi="Times New Roman" w:cs="Times New Roman"/>
                <w:sz w:val="16"/>
              </w:rPr>
              <w:br/>
              <w:t>п/п</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Наименование цели, задачи, мероприятия</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w:t>
            </w:r>
          </w:p>
          <w:p w:rsidR="00DD64BB" w:rsidRDefault="00DD64BB" w:rsidP="00CF354D">
            <w:pPr>
              <w:spacing w:after="0" w:line="240" w:lineRule="auto"/>
              <w:jc w:val="center"/>
            </w:pPr>
            <w:r>
              <w:rPr>
                <w:rFonts w:ascii="Times New Roman" w:eastAsia="Times New Roman" w:hAnsi="Times New Roman" w:cs="Times New Roman"/>
              </w:rPr>
              <w:t xml:space="preserve">мероприятия </w:t>
            </w:r>
          </w:p>
        </w:tc>
        <w:tc>
          <w:tcPr>
            <w:tcW w:w="30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Срок реализации </w:t>
            </w:r>
          </w:p>
          <w:p w:rsidR="00DD64BB" w:rsidRDefault="00DD64BB" w:rsidP="00CF354D">
            <w:pPr>
              <w:spacing w:after="0" w:line="240" w:lineRule="auto"/>
              <w:jc w:val="center"/>
            </w:pPr>
            <w:r>
              <w:rPr>
                <w:rFonts w:ascii="Times New Roman" w:eastAsia="Times New Roman" w:hAnsi="Times New Roman" w:cs="Times New Roman"/>
              </w:rPr>
              <w:t>мероприятия</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Источник </w:t>
            </w:r>
          </w:p>
          <w:p w:rsidR="00DD64BB" w:rsidRDefault="00DD64BB" w:rsidP="00CF354D">
            <w:pPr>
              <w:spacing w:after="0" w:line="240" w:lineRule="auto"/>
              <w:jc w:val="center"/>
            </w:pPr>
            <w:r>
              <w:rPr>
                <w:rFonts w:ascii="Times New Roman" w:eastAsia="Times New Roman" w:hAnsi="Times New Roman" w:cs="Times New Roman"/>
              </w:rPr>
              <w:t>финансирования *</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Ед. изм.</w:t>
            </w: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 xml:space="preserve">Расходы на мероприятие </w:t>
            </w: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с (дата,месяц,год)</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по (дата,месяц,год)</w:t>
            </w:r>
          </w:p>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 xml:space="preserve">___ год </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 xml:space="preserve">___ год </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 xml:space="preserve">___ год </w:t>
            </w: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1</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2</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3</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4</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5</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7</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8</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9</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16"/>
              </w:rPr>
              <w:t>10</w:t>
            </w: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05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Цель:</w:t>
            </w: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w:t>
            </w:r>
          </w:p>
        </w:tc>
        <w:tc>
          <w:tcPr>
            <w:tcW w:w="1405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Задача 1:</w:t>
            </w:r>
          </w:p>
        </w:tc>
      </w:tr>
      <w:tr w:rsidR="00DD64BB" w:rsidTr="00CF354D">
        <w:tblPrEx>
          <w:tblCellMar>
            <w:top w:w="0" w:type="dxa"/>
            <w:bottom w:w="0" w:type="dxa"/>
          </w:tblCellMar>
        </w:tblPrEx>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1.1</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Основное мероприятие 1.1</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Районный бюджет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тыс. руб.</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5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Областной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5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Федеральный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1.1.1</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мероприятие 1.1.1</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Районный бюджет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тыс. руб.</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5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Областной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5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Федеральный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784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ИТОГО объем финансирования по задаче 1:</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Районный бюджет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тыс. руб.</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84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Областной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84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Федеральный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w:t>
            </w:r>
          </w:p>
        </w:tc>
        <w:tc>
          <w:tcPr>
            <w:tcW w:w="1405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Задача 2:</w:t>
            </w:r>
          </w:p>
        </w:tc>
      </w:tr>
      <w:tr w:rsidR="00DD64BB" w:rsidTr="00CF354D">
        <w:tblPrEx>
          <w:tblCellMar>
            <w:top w:w="0" w:type="dxa"/>
            <w:bottom w:w="0" w:type="dxa"/>
          </w:tblCellMar>
        </w:tblPrEx>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2.1</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Основное мероприят</w:t>
            </w:r>
            <w:r>
              <w:rPr>
                <w:rFonts w:ascii="Times New Roman" w:eastAsia="Times New Roman" w:hAnsi="Times New Roman" w:cs="Times New Roman"/>
              </w:rPr>
              <w:lastRenderedPageBreak/>
              <w:t>ие 2.1</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Районный бюджет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тыс. руб.</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5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Областной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5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Федеральный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lastRenderedPageBreak/>
              <w:t>…</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784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ИТОГО объем финансирования по задаче 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Районный бюджет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тыс. руб</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84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Областной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84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Федеральный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И т.д. по задачам</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784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ИТОГО объем финансирования в целом по программе</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Районный бюджет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тыс. руб</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84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Областной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84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16"/>
              </w:rPr>
              <w:t>Федеральный бюджет</w:t>
            </w:r>
          </w:p>
        </w:tc>
        <w:tc>
          <w:tcPr>
            <w:tcW w:w="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rPr>
          <w:rFonts w:ascii="Times New Roman" w:eastAsia="Times New Roman" w:hAnsi="Times New Roman" w:cs="Times New Roman"/>
          <w:sz w:val="16"/>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количество строк соответствует количеству источников  финансирования мероприятия</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10</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муниципальной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МАКЕТ ВЕДОМСТВЕННОЙ ЦЕЛЕВОЙ ПРОГРАММЫ</w:t>
      </w:r>
      <w:r>
        <w:rPr>
          <w:rFonts w:ascii="Times New Roman" w:eastAsia="Times New Roman" w:hAnsi="Times New Roman" w:cs="Times New Roman"/>
          <w:b/>
          <w:sz w:val="24"/>
        </w:rPr>
        <w:br/>
      </w:r>
    </w:p>
    <w:p w:rsidR="00DD64BB" w:rsidRDefault="00DD64BB" w:rsidP="00DD64BB">
      <w:pPr>
        <w:spacing w:after="0" w:line="240" w:lineRule="auto"/>
        <w:ind w:firstLine="567"/>
        <w:jc w:val="center"/>
        <w:rPr>
          <w:rFonts w:ascii="Times New Roman" w:eastAsia="Times New Roman" w:hAnsi="Times New Roman" w:cs="Times New Roman"/>
          <w:b/>
          <w:sz w:val="24"/>
        </w:rPr>
      </w:pPr>
    </w:p>
    <w:p w:rsidR="00DD64BB" w:rsidRDefault="00DD64BB" w:rsidP="00DD64BB">
      <w:pPr>
        <w:numPr>
          <w:ilvl w:val="0"/>
          <w:numId w:val="3"/>
        </w:numPr>
        <w:spacing w:after="0" w:line="240" w:lineRule="auto"/>
        <w:ind w:left="927" w:hanging="360"/>
        <w:jc w:val="both"/>
        <w:rPr>
          <w:rFonts w:ascii="Times New Roman" w:eastAsia="Times New Roman" w:hAnsi="Times New Roman" w:cs="Times New Roman"/>
          <w:b/>
          <w:sz w:val="24"/>
        </w:rPr>
      </w:pPr>
      <w:r>
        <w:rPr>
          <w:rFonts w:ascii="Times New Roman" w:eastAsia="Times New Roman" w:hAnsi="Times New Roman" w:cs="Times New Roman"/>
          <w:b/>
          <w:sz w:val="24"/>
        </w:rPr>
        <w:t>ТИТУЛЬНЫЙ ЛИСТ ВЕДОМСТВЕННОЙ ЦЕЛЕВОЙ ПРОГРАММЫ</w:t>
      </w:r>
    </w:p>
    <w:p w:rsidR="00DD64BB" w:rsidRDefault="00DD64BB" w:rsidP="00DD64BB">
      <w:pPr>
        <w:spacing w:after="0" w:line="240" w:lineRule="auto"/>
        <w:ind w:left="927"/>
        <w:jc w:val="center"/>
        <w:rPr>
          <w:rFonts w:ascii="Times New Roman" w:eastAsia="Times New Roman" w:hAnsi="Times New Roman" w:cs="Times New Roman"/>
          <w:sz w:val="24"/>
        </w:rPr>
      </w:pPr>
      <w:r>
        <w:rPr>
          <w:rFonts w:ascii="Times New Roman" w:eastAsia="Times New Roman" w:hAnsi="Times New Roman" w:cs="Times New Roman"/>
          <w:sz w:val="24"/>
        </w:rPr>
        <w:t>(далее - Ведомственная программа)</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Титульный лист Ведомственной программы оформляется по форме согласно</w:t>
      </w:r>
      <w:r>
        <w:rPr>
          <w:rFonts w:ascii="Times New Roman" w:eastAsia="Times New Roman" w:hAnsi="Times New Roman" w:cs="Times New Roman"/>
          <w:b/>
          <w:sz w:val="24"/>
        </w:rPr>
        <w:t xml:space="preserve"> Приложения1</w:t>
      </w:r>
      <w:r>
        <w:rPr>
          <w:rFonts w:ascii="Times New Roman" w:eastAsia="Times New Roman" w:hAnsi="Times New Roman" w:cs="Times New Roman"/>
          <w:sz w:val="24"/>
        </w:rPr>
        <w:t xml:space="preserve"> к настоящему Макету и содержит:</w:t>
      </w:r>
    </w:p>
    <w:p w:rsidR="00DD64BB" w:rsidRDefault="00DD64BB" w:rsidP="00DD64BB">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1) наименование Ведомственной  программы;</w:t>
      </w:r>
    </w:p>
    <w:p w:rsidR="00DD64BB" w:rsidRDefault="00DD64BB" w:rsidP="00DD64BB">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2) срок реализации Ведомственной  программы.</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2. ПАСПОРТ ВЕДОМСТВЕННОЙ ПРОГРАММЫ</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Паспорт Ведомственной программы оформляется по форме согласно</w:t>
      </w:r>
      <w:r>
        <w:rPr>
          <w:rFonts w:ascii="Times New Roman" w:eastAsia="Times New Roman" w:hAnsi="Times New Roman" w:cs="Times New Roman"/>
          <w:b/>
          <w:sz w:val="24"/>
        </w:rPr>
        <w:t xml:space="preserve"> Приложения 2 </w:t>
      </w:r>
      <w:r>
        <w:rPr>
          <w:rFonts w:ascii="Times New Roman" w:eastAsia="Times New Roman" w:hAnsi="Times New Roman" w:cs="Times New Roman"/>
          <w:sz w:val="24"/>
        </w:rPr>
        <w:t>к настоящему Макету.</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1. ХАРАКТЕРИСТИКА ПРОБЛЕМЫ И ОБОСНОВАНИЕ</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НЕОБХОДИМОСТИ ЕЕ РЕШЕНИЯ НА ВЕДОМСТВЕННОМ УРОВНЕ</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Данный раздел Ведомственной программы должен содержать четкую характеристику проблемы, на решение которой направлена Ведомственная программа.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Приводится описание и анализ текущего состояния проблемы, на решение которой направлена реализация Ведомственной программы, причин возникновения проблемы, мероприятий, которые реализуются в данной сфере, результатов, которые достигнуты на момент разработки Ведомственной программы.</w:t>
      </w:r>
    </w:p>
    <w:p w:rsidR="00DD64BB" w:rsidRDefault="00DD64BB" w:rsidP="00DD64BB">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Формулировка проблемы должна соответствовать полномочиям Старо-Акульшетского муниципального  образования  и компетенции субъекта бюджетного планирования.</w:t>
      </w:r>
    </w:p>
    <w:p w:rsidR="00DD64BB" w:rsidRDefault="00DD64BB" w:rsidP="00DD64BB">
      <w:pPr>
        <w:spacing w:after="0" w:line="240" w:lineRule="auto"/>
        <w:ind w:firstLine="567"/>
        <w:jc w:val="center"/>
        <w:rPr>
          <w:rFonts w:ascii="Times New Roman" w:eastAsia="Times New Roman" w:hAnsi="Times New Roman" w:cs="Times New Roman"/>
          <w:b/>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Глава 2. ЦЕЛЬ И ЗАДАЧИ, СРОК РЕАЛИЗАЦИИ</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формулируется цель Ведомственной программы, в случае необходимости, выделяются задачи, направленные на ее достижение.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Цель Ведомственной программы - краткое описание  значимого результата деятельности субъекта бюджетного планирования, соответствующего его основной сфере деятельности, достижимого в рамках реализации Ведомственной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Ведомственной  программы должна: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соответствовать компетенции субъекта бюджетного планирования;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обеспечивать достижение тактических задач социально-экономического развития Старо-Акульшетского муниципального  образования на среднесрочную перспективу.</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Задача Ведомственной программы - требование действия (призыв к действию), направленного на устранение препятствий (проблем, причин и т.п.) в рамках основной сферы деятельности субъекта бюджетного планирования, сдерживающих достижение цели.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Задачи Ведомственной  программы должны быть достаточными для достижения цели Ведомственной программы, их количество не должно быть избыточным.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Формулировки цели и задач Ведомственной программы, приводимые в паспорте и в тексте должны совпадать.</w:t>
      </w:r>
    </w:p>
    <w:p w:rsidR="00DD64BB" w:rsidRDefault="00DD64BB" w:rsidP="00DD64BB">
      <w:pPr>
        <w:spacing w:after="0" w:line="240" w:lineRule="auto"/>
        <w:ind w:firstLine="567"/>
        <w:jc w:val="center"/>
        <w:rPr>
          <w:rFonts w:ascii="Times New Roman" w:eastAsia="Times New Roman" w:hAnsi="Times New Roman" w:cs="Times New Roman"/>
          <w:b/>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Глава3. ЦЕЛЕВЫЕ ПОКАЗАТЕЛИ И ОЖИДАЕМЫЕ КОНЕЧНЫЕ РЕЗУЛЬТАТЫ, ОЦЕНКА РИСКОВ РЕАЛИЗАЦИИ ВЕДОМСТВЕННОЙ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Целевые  показатели Ведомственной  программы определяются в соответствии или с учетом показателей эффективности деятельности органов исполнительной власти муниципальных районов, установленных в соответствии с Указом Президента Российской Федерации 28 апреля 2008 года  N 607</w:t>
      </w:r>
      <w:r>
        <w:rPr>
          <w:rFonts w:ascii="Times New Roman" w:eastAsia="Times New Roman" w:hAnsi="Times New Roman" w:cs="Times New Roman"/>
          <w:b/>
          <w:sz w:val="24"/>
        </w:rPr>
        <w:t>"</w:t>
      </w:r>
      <w:r>
        <w:rPr>
          <w:rFonts w:ascii="Times New Roman" w:eastAsia="Times New Roman" w:hAnsi="Times New Roman" w:cs="Times New Roman"/>
          <w:sz w:val="24"/>
        </w:rPr>
        <w:t>Об оценке эффективности деятельности органов местного самоуправления городских округов и муниципальных районов"и Постановления Правительства Иркутской области от 17 декабря 2012 г. N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районов"и подпункта 2 Указа Президента Российской Федерации от 7 мая 2012 г. № 601 "Об  основных направлениях совершенствования системы государственного управления»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Целевые показатели устанавливаются как в количественных, так и в относительных единицах измерения для цели и для каждой задачи Ведомственной программы в отдельности. Значения целевых показателей приводятся за отчетный (базовый) период и на каждый год реализации Ведомственной программы. Целевые показатели должны отражать конечный результат деятельности субъекта бюджетного планирования и должны быть сформулированы таким образом, чтобы с их помощью можно было оценить, какое улучшение будет достигнуто в случае выполнения Ведомственной программы или какое возможное ухудшение будет предотвращено.</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выборе целевого показателя следует: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значения, достижимые за счет предусмотренных в Ведомственной программе объемов финансирования;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учитывать наличие необходимых для наблюдения за состоянием целевого показателя статистических данных либо предусматривать возможность применения иных способов сбора информации для получения достоверных фактически достигнутых значений целевого показателя.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каждому расчетному целевому показателю Программы должна быть приведена методика расчета или указан источник, содержащий соответствующую информацию.</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данном разделе приводится краткое описание ожидаемых конечных результатов реализации Ведомственной программы, содержащее разъяснение целевых показателей, их соответствия цели Ведомственной программы, а также задачам Ведомственной </w:t>
      </w:r>
      <w:r>
        <w:rPr>
          <w:rFonts w:ascii="Times New Roman" w:eastAsia="Times New Roman" w:hAnsi="Times New Roman" w:cs="Times New Roman"/>
          <w:sz w:val="24"/>
        </w:rPr>
        <w:lastRenderedPageBreak/>
        <w:t xml:space="preserve">программы (в случае их выделения), обоснование выбора тех или иных целевых показателей, описание методик расчета целевых показателей (при необходимости). </w:t>
      </w:r>
    </w:p>
    <w:p w:rsidR="00DD64BB" w:rsidRDefault="00DD64BB" w:rsidP="00DD64BB">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Значения целевых показателей отражаются в табличной форме согласно</w:t>
      </w:r>
      <w:r>
        <w:rPr>
          <w:rFonts w:ascii="Times New Roman" w:eastAsia="Times New Roman" w:hAnsi="Times New Roman" w:cs="Times New Roman"/>
          <w:b/>
          <w:sz w:val="24"/>
        </w:rPr>
        <w:t xml:space="preserve"> Приложения 3 к Макету муниципальной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Ожидаемые конечные результаты реализации Ведомственной программы определяются как значения целевых показателей цели и задач Ведомственной программы (в случае их выделения) на последний год ее реализации.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оценке всех последствий принимаются во внимание возможные риски, которые могут помешать выполнению Ведомственной программы. Следует выделять внешние и внутренние риски реализации Ведомственной программы. Внешние риски зависят от внешних факторов (например, изменения федерального законодательства, стихийные бедствия и т.д.) и не могут быть предотвращены усилиями субъекта бюджетного планирования. Внутренние риски (недостаточный уровень квалификации, недостаточная координация работ и т.д.) напрямую зависят от деятельности субъекта бюджетного планирования и могут быть им предотвращены (например, мероприятия по повышению квалификации, формализация графика работ и т.д.).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подготовке проекта Ведомственной программы следует максимально учесть внутренние риски и привести характеристику мер, направленных на их снижение.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описании внешних рисков следует привести их оценку. Оценкой рисков реализации Ведомственной программы и ее мероприятий является оценка отклонения значений целевых показателей цели и задач Ведомственной программы (или показателей мероприятий) в случае наступления определенного события. По решению субъекта бюджетного планирования проводится оценка дополнительных расходов для достижения целевых показателейи показателей мероприятий в случае наступления определенного события.</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качестве риска реализации Ведомственной программы не может быть указан факт недостаточного финансирования.</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 4. ПЕРЕЧЕНЬ И ОПИСАНИЕ ПРОГРАММНЫХ МЕРОПРИЯТИЙ,</w:t>
      </w: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СРОКИ ИХ РЕАЛИЗАЦИИ</w:t>
      </w:r>
    </w:p>
    <w:p w:rsidR="00DD64BB" w:rsidRDefault="00DD64BB" w:rsidP="00DD64BB">
      <w:pPr>
        <w:spacing w:after="0" w:line="240" w:lineRule="auto"/>
        <w:ind w:firstLine="567"/>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Раздел должен содержать перечень и описание мероприятий, которые планируется реализовать для решения задач (в случае их выделения) и достижения цели Ведомственной программы, а также информацию о необходимых для каждого мероприятия ресурсах.</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Мероприятия Ведомственной программы должны быть достаточными (но не избыточными) для достижения цели Ведомственной программы (для решения каждой конкретной задачи Ведомственной программы), соответствовать компетенции субъекта бюджетного планирования.</w:t>
      </w:r>
    </w:p>
    <w:p w:rsidR="00DD64BB" w:rsidRDefault="00DD64BB" w:rsidP="00DD64BB">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Перечень и описание программных мероприятий представляются в табличном виде по форме согласно</w:t>
      </w:r>
      <w:r>
        <w:rPr>
          <w:rFonts w:ascii="Times New Roman" w:eastAsia="Times New Roman" w:hAnsi="Times New Roman" w:cs="Times New Roman"/>
          <w:b/>
          <w:sz w:val="24"/>
        </w:rPr>
        <w:t xml:space="preserve"> Приложения 8 к  Макету муниципальной программы.</w:t>
      </w:r>
    </w:p>
    <w:p w:rsidR="00DD64BB" w:rsidRDefault="00DD64BB" w:rsidP="00DD64BB">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Прогноз сводных показателей муниципальных заданий на оказание муниципальных заданий на оказание муниципальных услуг (выполнение работ) муниципальными учреждениями в рамках Ведомственной программы оформляется в соответствии с </w:t>
      </w:r>
      <w:r>
        <w:rPr>
          <w:rFonts w:ascii="Times New Roman" w:eastAsia="Times New Roman" w:hAnsi="Times New Roman" w:cs="Times New Roman"/>
          <w:b/>
          <w:sz w:val="24"/>
        </w:rPr>
        <w:t>Приложением 5 к  Макету  муниципальной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Глава5. ОБОСНОВАНИЕ РЕСУРСНОГО ОБЕСПЕЧЕНИЯ</w:t>
      </w:r>
    </w:p>
    <w:p w:rsidR="00DD64BB" w:rsidRDefault="00DD64BB" w:rsidP="00DD64BB">
      <w:pPr>
        <w:spacing w:after="0" w:line="240" w:lineRule="auto"/>
        <w:ind w:firstLine="567"/>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Раздел должен содержать обоснование ресурсного обеспечения, необходимого для реализации Ведомственной программы, в разрезе основных направлений расходования средств, сроков и источников финансирования.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Система мероприятий Ведомственной программы с указанием расходов на мероприятия  оформляются в соответствии с </w:t>
      </w:r>
      <w:r>
        <w:rPr>
          <w:rFonts w:ascii="Times New Roman" w:eastAsia="Times New Roman" w:hAnsi="Times New Roman" w:cs="Times New Roman"/>
          <w:b/>
          <w:sz w:val="24"/>
        </w:rPr>
        <w:t>Приложениями  9 к Макету муниципальной программы</w:t>
      </w:r>
      <w:r>
        <w:rPr>
          <w:rFonts w:ascii="Times New Roman" w:eastAsia="Times New Roman" w:hAnsi="Times New Roman" w:cs="Times New Roman"/>
          <w:sz w:val="24"/>
        </w:rPr>
        <w:t xml:space="preserve">  и прилагается  к Ведомственной 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Ресурсное обеспечение Ведомственной программы оформляется в соответствии с </w:t>
      </w:r>
      <w:r>
        <w:rPr>
          <w:rFonts w:ascii="Times New Roman" w:eastAsia="Times New Roman" w:hAnsi="Times New Roman" w:cs="Times New Roman"/>
          <w:b/>
          <w:sz w:val="24"/>
        </w:rPr>
        <w:t>Приложением 6 к Макету муниципальной программы</w:t>
      </w:r>
      <w:r>
        <w:rPr>
          <w:rFonts w:ascii="Times New Roman" w:eastAsia="Times New Roman" w:hAnsi="Times New Roman" w:cs="Times New Roman"/>
          <w:sz w:val="24"/>
        </w:rPr>
        <w:t xml:space="preserve"> и прилагается  к Ведомственной 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Кроме того, раздел должен включать обоснование возможности привлечения (помимо средств районного бюджета) средств областного бюджета и описание механизмов привлечения этих средств.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Для реализации наиболее затратных мероприятий, составляющих более 20% от общего объема финансирования мероприятий Ведомственной программы, в данном разделе приводится обоснование потребности в необходимых объемах финансовых ресурсов (например: дается ссылка на смету расходов, и др., при этом смета расходов и др. оформляется приложением к  Ведомственной программе).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субъект бюджетного планирования может указать, что в случае неполного финансирования Ведомственной программы значения тех или иных целевых  показателей и показателей мероприятий не будут достигнуты либо будут достигнуты не в полном объеме. Субъект бюджетного планирования вправе указать, какие именно мероприятия не будут реализованы в случае неполного финансирования и каким образом это отразится на достижении целевых показателей. При этом субъект бюджетного планирования вправе указать приоритетность мероприятий Ведомственной программы, в соответствии с которой будет осуществляться их реализация в условиях недофинансирования.</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Глава</w:t>
      </w:r>
      <w:r>
        <w:rPr>
          <w:rFonts w:ascii="Times New Roman" w:eastAsia="Times New Roman" w:hAnsi="Times New Roman" w:cs="Times New Roman"/>
          <w:sz w:val="24"/>
        </w:rPr>
        <w:t xml:space="preserve"> 6</w:t>
      </w:r>
      <w:r>
        <w:rPr>
          <w:rFonts w:ascii="Times New Roman" w:eastAsia="Times New Roman" w:hAnsi="Times New Roman" w:cs="Times New Roman"/>
          <w:b/>
          <w:sz w:val="24"/>
        </w:rPr>
        <w:t>. ОПИСАНИЕ СИСТЕМЫ УПРАВЛЕНИЯ РЕАЛИЗАЦИЕЙ</w:t>
      </w:r>
    </w:p>
    <w:p w:rsidR="00DD64BB" w:rsidRDefault="00DD64BB" w:rsidP="00DD64BB">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ВЕДОМСТВЕННОЙ ПРОГРАММЫ</w:t>
      </w:r>
    </w:p>
    <w:p w:rsidR="00DD64BB" w:rsidRDefault="00DD64BB" w:rsidP="00DD64BB">
      <w:pPr>
        <w:spacing w:after="0" w:line="240" w:lineRule="auto"/>
        <w:ind w:firstLine="567"/>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Данный раздел составляется субъектом бюджетного планирования в произвольной форме и должен содержать подробное описание процедур внутренней организации деятельности субъекта бюджетного планирования по достижению запланированной цели, реализации задач (при их наличии), выполнению установленных мероприятий, проведению оценки эффективности реализации Ведомственной программы, формированию отчетности о ходе реализации Ведомственной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Система управления Ведомственной программы должна быть построена таким образом, чтобы минимизировать внутренние риски, препятствующие реализации Ведомственной программы.</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Ведомственной программы</w:t>
      </w: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 ТИТУЛЬНОГО ЛИСТА ВЕДОМСТВЕННОЙ ЦЕЛЕВОЙ ПРОГРАММЫ</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ind w:firstLine="4860"/>
        <w:rPr>
          <w:rFonts w:ascii="Times New Roman" w:eastAsia="Times New Roman" w:hAnsi="Times New Roman" w:cs="Times New Roman"/>
          <w:b/>
          <w:sz w:val="28"/>
        </w:rPr>
      </w:pPr>
    </w:p>
    <w:p w:rsidR="00DD64BB" w:rsidRDefault="00DD64BB" w:rsidP="00DD64BB">
      <w:pPr>
        <w:spacing w:after="0" w:line="240" w:lineRule="auto"/>
        <w:ind w:firstLine="4860"/>
        <w:rPr>
          <w:rFonts w:ascii="Times New Roman" w:eastAsia="Times New Roman" w:hAnsi="Times New Roman" w:cs="Times New Roman"/>
          <w:sz w:val="28"/>
        </w:rPr>
      </w:pPr>
    </w:p>
    <w:p w:rsidR="00DD64BB" w:rsidRDefault="00DD64BB" w:rsidP="00DD64BB">
      <w:pPr>
        <w:spacing w:after="0" w:line="240" w:lineRule="auto"/>
        <w:ind w:firstLine="5670"/>
        <w:jc w:val="right"/>
        <w:rPr>
          <w:rFonts w:ascii="Times New Roman" w:eastAsia="Times New Roman" w:hAnsi="Times New Roman" w:cs="Times New Roman"/>
          <w:sz w:val="28"/>
        </w:rPr>
      </w:pPr>
    </w:p>
    <w:p w:rsidR="00DD64BB" w:rsidRDefault="00DD64BB" w:rsidP="00DD64BB">
      <w:pPr>
        <w:spacing w:after="0" w:line="240" w:lineRule="auto"/>
        <w:ind w:firstLine="5670"/>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DD64BB" w:rsidRDefault="00DD64BB" w:rsidP="00DD64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ВЕДОМСТВЕННОЙ ЦЕЛЕВОЙ ПРОГРАММЫ</w:t>
      </w: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28"/>
        </w:rPr>
        <w:t>(</w:t>
      </w:r>
      <w:r>
        <w:rPr>
          <w:rFonts w:ascii="Times New Roman" w:eastAsia="Times New Roman" w:hAnsi="Times New Roman" w:cs="Times New Roman"/>
          <w:sz w:val="32"/>
        </w:rPr>
        <w:t>наименование муниципальной программы)</w:t>
      </w: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 РЕАЛИЗАЦИИ)</w:t>
      </w: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Старый Акульшет, ________ год</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18"/>
        </w:rPr>
      </w:pPr>
    </w:p>
    <w:p w:rsidR="00DD64BB" w:rsidRDefault="00DD64BB" w:rsidP="00DD64BB">
      <w:pPr>
        <w:spacing w:after="0" w:line="240" w:lineRule="auto"/>
        <w:rPr>
          <w:rFonts w:ascii="Times New Roman" w:eastAsia="Times New Roman" w:hAnsi="Times New Roman" w:cs="Times New Roman"/>
          <w:sz w:val="18"/>
        </w:rPr>
      </w:pPr>
    </w:p>
    <w:p w:rsidR="00DD64BB" w:rsidRDefault="00DD64BB" w:rsidP="00DD64BB">
      <w:pPr>
        <w:spacing w:after="0" w:line="240" w:lineRule="auto"/>
        <w:rPr>
          <w:rFonts w:ascii="Times New Roman" w:eastAsia="Times New Roman" w:hAnsi="Times New Roman" w:cs="Times New Roman"/>
          <w:sz w:val="18"/>
        </w:rPr>
      </w:pPr>
    </w:p>
    <w:p w:rsidR="00DD64BB" w:rsidRDefault="00DD64BB" w:rsidP="00DD64BB">
      <w:pPr>
        <w:spacing w:after="0" w:line="240" w:lineRule="auto"/>
        <w:rPr>
          <w:rFonts w:ascii="Times New Roman" w:eastAsia="Times New Roman" w:hAnsi="Times New Roman" w:cs="Times New Roman"/>
          <w:sz w:val="18"/>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2</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макету Ведомственной программы</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ПАСПОРТ</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ВЕДОМСТВЕННОЙ  ЦЕЛЕВОЙ  ПРОГРАММЫ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(далее - ведомственная целевая программа)</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w:t>
      </w:r>
    </w:p>
    <w:p w:rsidR="00DD64BB" w:rsidRDefault="00DD64BB" w:rsidP="00DD64BB">
      <w:pPr>
        <w:spacing w:after="0" w:line="240" w:lineRule="auto"/>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(наименование субъекта бюджетного планирования)</w:t>
      </w:r>
    </w:p>
    <w:tbl>
      <w:tblPr>
        <w:tblW w:w="0" w:type="auto"/>
        <w:tblInd w:w="64" w:type="dxa"/>
        <w:tblCellMar>
          <w:left w:w="10" w:type="dxa"/>
          <w:right w:w="10" w:type="dxa"/>
        </w:tblCellMar>
        <w:tblLook w:val="04A0"/>
      </w:tblPr>
      <w:tblGrid>
        <w:gridCol w:w="3360"/>
        <w:gridCol w:w="5760"/>
      </w:tblGrid>
      <w:tr w:rsidR="00DD64BB" w:rsidTr="00CF354D">
        <w:tblPrEx>
          <w:tblCellMar>
            <w:top w:w="0" w:type="dxa"/>
            <w:bottom w:w="0" w:type="dxa"/>
          </w:tblCellMar>
        </w:tblPrEx>
        <w:trPr>
          <w:trHeight w:val="360"/>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Наименование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Указать наименование Ведомственной программы</w:t>
            </w:r>
          </w:p>
        </w:tc>
      </w:tr>
      <w:tr w:rsidR="00DD64BB" w:rsidTr="00CF354D">
        <w:tblPrEx>
          <w:tblCellMar>
            <w:top w:w="0" w:type="dxa"/>
            <w:bottom w:w="0" w:type="dxa"/>
          </w:tblCellMar>
        </w:tblPrEx>
        <w:trPr>
          <w:trHeight w:val="900"/>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Цель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Указать наименование цели Ведомственной программы (цель  должна соответствовать задаче Программы)</w:t>
            </w:r>
          </w:p>
        </w:tc>
      </w:tr>
      <w:tr w:rsidR="00DD64BB" w:rsidTr="00CF354D">
        <w:tblPrEx>
          <w:tblCellMar>
            <w:top w:w="0" w:type="dxa"/>
            <w:bottom w:w="0" w:type="dxa"/>
          </w:tblCellMar>
        </w:tblPrEx>
        <w:trPr>
          <w:trHeight w:val="653"/>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Задачи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Указать наименования задачи Ведомственной программы</w:t>
            </w:r>
          </w:p>
        </w:tc>
      </w:tr>
      <w:tr w:rsidR="00DD64BB" w:rsidTr="00CF354D">
        <w:tblPrEx>
          <w:tblCellMar>
            <w:top w:w="0" w:type="dxa"/>
            <w:bottom w:w="0" w:type="dxa"/>
          </w:tblCellMar>
        </w:tblPrEx>
        <w:trPr>
          <w:trHeight w:val="653"/>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Сроки реализации Ведомственной программы </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Указать срок реализации Ведомственной программы</w:t>
            </w:r>
          </w:p>
        </w:tc>
      </w:tr>
      <w:tr w:rsidR="00DD64BB" w:rsidTr="00CF354D">
        <w:tblPrEx>
          <w:tblCellMar>
            <w:top w:w="0" w:type="dxa"/>
            <w:bottom w:w="0" w:type="dxa"/>
          </w:tblCellMar>
        </w:tblPrEx>
        <w:trPr>
          <w:trHeight w:val="2013"/>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Целевые показатели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Перечислить целевые показатели, характеризующие степень достижения цели Ведомственной программы их значений по годам. </w:t>
            </w:r>
          </w:p>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выделения задач Ведомственной программы перечислить целевые показатели, характеризующие степень достижения каждой задачи Ведомственной программы с указанием их значений по годам </w:t>
            </w:r>
          </w:p>
          <w:p w:rsidR="00DD64BB" w:rsidRDefault="00DD64BB" w:rsidP="00CF354D">
            <w:pPr>
              <w:spacing w:after="0" w:line="240" w:lineRule="auto"/>
              <w:jc w:val="both"/>
            </w:pPr>
          </w:p>
        </w:tc>
      </w:tr>
      <w:tr w:rsidR="00DD64BB" w:rsidTr="00CF354D">
        <w:tblPrEx>
          <w:tblCellMar>
            <w:top w:w="0" w:type="dxa"/>
            <w:bottom w:w="0" w:type="dxa"/>
          </w:tblCellMar>
        </w:tblPrEx>
        <w:trPr>
          <w:trHeight w:val="360"/>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pPr>
            <w:r>
              <w:rPr>
                <w:rFonts w:ascii="Times New Roman" w:eastAsia="Times New Roman" w:hAnsi="Times New Roman" w:cs="Times New Roman"/>
                <w:sz w:val="24"/>
              </w:rPr>
              <w:t>Перечень основных мероприятий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Приводится  перечень  основных мероприятий,  входящих   в состав  Ведомственной программы                  </w:t>
            </w:r>
          </w:p>
        </w:tc>
      </w:tr>
      <w:tr w:rsidR="00DD64BB" w:rsidTr="00CF354D">
        <w:tblPrEx>
          <w:tblCellMar>
            <w:top w:w="0" w:type="dxa"/>
            <w:bottom w:w="0" w:type="dxa"/>
          </w:tblCellMar>
        </w:tblPrEx>
        <w:trPr>
          <w:trHeight w:val="862"/>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lastRenderedPageBreak/>
              <w:t>Ресурсное обеспечение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Приводится    общий     объем     финансирования</w:t>
            </w:r>
            <w:r>
              <w:rPr>
                <w:rFonts w:ascii="Times New Roman" w:eastAsia="Times New Roman" w:hAnsi="Times New Roman" w:cs="Times New Roman"/>
                <w:sz w:val="24"/>
              </w:rPr>
              <w:br/>
              <w:t xml:space="preserve">в  тыс.  рублей,  в  том числе: </w:t>
            </w:r>
          </w:p>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по годам реализации;</w:t>
            </w:r>
          </w:p>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по  источникам  финансирования;</w:t>
            </w:r>
          </w:p>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   разрезе    основных мероприятий;</w:t>
            </w:r>
          </w:p>
          <w:p w:rsidR="00DD64BB" w:rsidRDefault="00DD64BB" w:rsidP="00CF354D">
            <w:pPr>
              <w:spacing w:after="0" w:line="240" w:lineRule="auto"/>
              <w:jc w:val="both"/>
            </w:pPr>
          </w:p>
        </w:tc>
      </w:tr>
      <w:tr w:rsidR="00DD64BB" w:rsidTr="00CF354D">
        <w:tblPrEx>
          <w:tblCellMar>
            <w:top w:w="0" w:type="dxa"/>
            <w:bottom w:w="0" w:type="dxa"/>
          </w:tblCellMar>
        </w:tblPrEx>
        <w:trPr>
          <w:trHeight w:val="833"/>
        </w:trPr>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Ожидаемые конечные результаты реализации Ведомственной программы</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Указать ожидаемые конечные результаты реализации Ведомственной программы - значения целевых показателей на последний год реализации цели</w:t>
            </w:r>
          </w:p>
        </w:tc>
      </w:tr>
    </w:tbl>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3 </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ПРОВЕДЕНИЯ ПУБЛИЧНОГО ОБСУЖДЕНИЯ ПРОЕКТА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МУНИЦИПАЛЬНОЙ ПРОГРАММЫ </w:t>
      </w: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Настоящий Порядок устанавливает процедуру проведения публичного обсуждения проекта муниципальной программы Старо-Акульшетского муниципального образования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Публичное обсуждение проекта муниципальной программы Старо-Акульшетского муниципального образования (далее - Программа) - форма реализации прав граждан Российской Федерации, проживающих на территории Старо-Акульшетского муниципального образования, на участие в процессе принятия решений исполнительными органами местного самоуправления Старо-Акульшетского муниципального образования посредством публичного обсуждения проектов Программ.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 публичном обсуждении участвуют граждане, проживающие (пребывающие) на территории Старо-Акульшетского муниципального образования, достигшие возраста 18 лет.</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Публичное обсуждение проекта Программы организовывается Администрацией Старо-Акульшетского муниципального образования, обеспечивающей единое руководство разработкой и реализацией Программы, являющимся Ответственным  исполнителем    Программы (далее - Ответственный  исполнитель).</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Публичное обсуждение проекта Программы обеспечивается путем размещения проекта Программы </w:t>
      </w:r>
      <w:r>
        <w:rPr>
          <w:rFonts w:ascii="Times New Roman" w:eastAsia="Times New Roman" w:hAnsi="Times New Roman" w:cs="Times New Roman"/>
          <w:b/>
          <w:sz w:val="24"/>
        </w:rPr>
        <w:t>в трехдневный срок</w:t>
      </w:r>
      <w:r>
        <w:rPr>
          <w:rFonts w:ascii="Times New Roman" w:eastAsia="Times New Roman" w:hAnsi="Times New Roman" w:cs="Times New Roman"/>
          <w:sz w:val="24"/>
        </w:rPr>
        <w:t xml:space="preserve"> со дня получения Ответственным  исполнителем    Программы положительного сводного заключения по результатам внутренней экспертизы проекта Программы на официальном сайте администрации Старо-</w:t>
      </w:r>
      <w:r>
        <w:rPr>
          <w:rFonts w:ascii="Times New Roman" w:eastAsia="Times New Roman" w:hAnsi="Times New Roman" w:cs="Times New Roman"/>
          <w:sz w:val="24"/>
        </w:rPr>
        <w:lastRenderedPageBreak/>
        <w:t>Акульшетского муниципального образования в информационно-телекоммуникационной сети "Интернет" , Раздел "Муниципальные программы" (далее - официальный сайт).</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Публичное обсуждение проекта Программы проводится в течение </w:t>
      </w:r>
      <w:r>
        <w:rPr>
          <w:rFonts w:ascii="Times New Roman" w:eastAsia="Times New Roman" w:hAnsi="Times New Roman" w:cs="Times New Roman"/>
          <w:b/>
          <w:sz w:val="24"/>
        </w:rPr>
        <w:t xml:space="preserve">десяти рабочих дней </w:t>
      </w:r>
      <w:r>
        <w:rPr>
          <w:rFonts w:ascii="Times New Roman" w:eastAsia="Times New Roman" w:hAnsi="Times New Roman" w:cs="Times New Roman"/>
          <w:sz w:val="24"/>
        </w:rPr>
        <w:t>со дня размещения на официальном сайте: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проекта нормативного правового акта об утверждении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текста проекта Программы;</w:t>
      </w:r>
    </w:p>
    <w:p w:rsidR="00DD64BB" w:rsidRDefault="00DD64BB" w:rsidP="00DD64BB">
      <w:pPr>
        <w:tabs>
          <w:tab w:val="left" w:pos="567"/>
        </w:tabs>
        <w:spacing w:after="0" w:line="240" w:lineRule="auto"/>
        <w:ind w:firstLine="567"/>
        <w:jc w:val="both"/>
        <w:rPr>
          <w:rFonts w:ascii="Times New Roman" w:eastAsia="Times New Roman" w:hAnsi="Times New Roman" w:cs="Times New Roman"/>
          <w:i/>
          <w:sz w:val="20"/>
        </w:rPr>
      </w:pPr>
      <w:r>
        <w:rPr>
          <w:rFonts w:ascii="Times New Roman" w:eastAsia="Times New Roman" w:hAnsi="Times New Roman" w:cs="Times New Roman"/>
          <w:sz w:val="24"/>
        </w:rPr>
        <w:t>7.Извещение о размещении на официальном сайте информации, указанной в пункте 6 настоящего Порядка, Ответственный  исполнитель     публикует не позднее чем за два рабочих дня до начала проведения данных обсуждений.</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Публичное обсуждение проекта Программы заключается в направлении гражданами предложений к проекту Программы на адрес электронной почты официального сайта.</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Предложения граждан к проекту Программы должны соответствовать требованиям, предъявляемым к обращениям граждан, установленным Федеральным </w:t>
      </w:r>
      <w:hyperlink r:id="rId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02.05.2006 г. № 59-ФЗ "О порядке рассмотрения обращений граждан Российской Федерации".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Предложения граждан к проекту Программы, поступившие после срока завершения проведения публичного обсуждения проекта Программы, не учитываются при его доработке и рассматриваются в порядке, установленном Федеральным </w:t>
      </w:r>
      <w:hyperlink r:id="rId10">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02.05.2006 г. № 59-ФЗ "О порядке рассмотрения обращений граждан Российской Федерации".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 Предложения граждан к проекту Программы носят рекомендательный характер.</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 После истечения срока публичного обсуждения проекта Программы, указанного в пункте 6 настоящего Порядка, Ответственный  исполнитель  на основании поступивших предложений граждан к проекту Программы при необходимости в течение пяти рабочих дней дорабатывает проект Программы.</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После истечения срока публичного обсуждения проекта Программы, указанного в пункте 6 настоящего Порядка, Ответственным  исполнителем  Программы готовится сводная информация по форме согласно приложения к настоящему Порядку о поступивших предложениях по итогам проведения публичного обсуждения проекта Программы. В целях информирования граждан об учете (отклонении) предложений Ответственным  исполнителем    Программы сводная информация о предложениях по итогам проведения публичного обсуждения проекта Программы размещается на официальном сайте администрации Старо-Акульшетского муниципального образования не позднее чем через семь рабочих дней после истечения срока публичного обсуждения.</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Старо-Акульшетского</w:t>
      </w: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                                            Р.О. Леоненко</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к Порядку проведения публичного обсуждения</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проекта муниципальной программы </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СВОДНАЯ ИНФОРМАЦИЯ</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поступивших предложениях по итогам проведения публичного</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обсуждения проекта муниципальной программы</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проекта  </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Муниципальной программы </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(далее - Программа)      _________________________</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Ответственный  исполнитель                    ____________________________________</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начала    и     завершения</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проведения  публичного  обсуждения</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проекта Программы                      ____________________________________</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Место размещения проекта Программы</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официального  сайта Администрации</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Старо-Акульшетского муниципального образования (</w:t>
      </w:r>
      <w:hyperlink>
        <w:r>
          <w:rPr>
            <w:rFonts w:ascii="Times New Roman" w:eastAsia="Times New Roman" w:hAnsi="Times New Roman" w:cs="Times New Roman"/>
            <w:b/>
            <w:color w:val="0000FF"/>
            <w:sz w:val="24"/>
            <w:u w:val="single"/>
          </w:rPr>
          <w:t>http://</w:t>
        </w:r>
      </w:hyperlink>
      <w:r>
        <w:rPr>
          <w:rFonts w:ascii="Courier New" w:eastAsia="Courier New" w:hAnsi="Courier New" w:cs="Courier New"/>
          <w:color w:val="0000FF"/>
          <w:sz w:val="24"/>
        </w:rPr>
        <w:t xml:space="preserve"> </w:t>
      </w:r>
      <w:r>
        <w:rPr>
          <w:rFonts w:ascii="Times New Roman" w:eastAsia="Times New Roman" w:hAnsi="Times New Roman" w:cs="Times New Roman"/>
          <w:sz w:val="24"/>
        </w:rPr>
        <w:t>старый-акульшет.рф)</w:t>
      </w:r>
    </w:p>
    <w:p w:rsidR="00DD64BB" w:rsidRDefault="00DD64BB" w:rsidP="00DD64BB">
      <w:pPr>
        <w:spacing w:after="0" w:line="240" w:lineRule="auto"/>
        <w:rPr>
          <w:rFonts w:ascii="Courier New" w:eastAsia="Courier New" w:hAnsi="Courier New" w:cs="Courier New"/>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официального   опубликования</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извещения о проведении  публичного</w:t>
      </w: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обсуждения проекта Программы           ____________________________________</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rPr>
          <w:rFonts w:ascii="Times New Roman" w:eastAsia="Times New Roman" w:hAnsi="Times New Roman" w:cs="Times New Roman"/>
        </w:rPr>
      </w:pPr>
    </w:p>
    <w:p w:rsidR="00DD64BB" w:rsidRDefault="00DD64BB" w:rsidP="00DD64BB">
      <w:pPr>
        <w:spacing w:after="0" w:line="240" w:lineRule="auto"/>
        <w:jc w:val="both"/>
        <w:rPr>
          <w:rFonts w:ascii="Times New Roman" w:eastAsia="Times New Roman" w:hAnsi="Times New Roman" w:cs="Times New Roman"/>
          <w:sz w:val="20"/>
        </w:rPr>
      </w:pPr>
    </w:p>
    <w:tbl>
      <w:tblPr>
        <w:tblW w:w="0" w:type="auto"/>
        <w:tblInd w:w="75" w:type="dxa"/>
        <w:tblCellMar>
          <w:left w:w="10" w:type="dxa"/>
          <w:right w:w="10" w:type="dxa"/>
        </w:tblCellMar>
        <w:tblLook w:val="04A0"/>
      </w:tblPr>
      <w:tblGrid>
        <w:gridCol w:w="595"/>
        <w:gridCol w:w="3457"/>
        <w:gridCol w:w="1554"/>
        <w:gridCol w:w="2269"/>
        <w:gridCol w:w="1553"/>
      </w:tblGrid>
      <w:tr w:rsidR="00DD64BB" w:rsidTr="00CF354D">
        <w:tblPrEx>
          <w:tblCellMar>
            <w:top w:w="0" w:type="dxa"/>
            <w:bottom w:w="0" w:type="dxa"/>
          </w:tblCellMar>
        </w:tblPrEx>
        <w:trPr>
          <w:trHeight w:val="160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 </w:t>
            </w:r>
            <w:r>
              <w:rPr>
                <w:rFonts w:ascii="Times New Roman" w:eastAsia="Times New Roman" w:hAnsi="Times New Roman" w:cs="Times New Roman"/>
                <w:sz w:val="20"/>
              </w:rPr>
              <w:br/>
              <w:t>п/п</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Автор предложения (полное и</w:t>
            </w:r>
            <w:r>
              <w:rPr>
                <w:rFonts w:ascii="Times New Roman" w:eastAsia="Times New Roman" w:hAnsi="Times New Roman" w:cs="Times New Roman"/>
                <w:sz w:val="20"/>
              </w:rPr>
              <w:br/>
              <w:t xml:space="preserve"> (в случае, если имеется)  </w:t>
            </w:r>
            <w:r>
              <w:rPr>
                <w:rFonts w:ascii="Times New Roman" w:eastAsia="Times New Roman" w:hAnsi="Times New Roman" w:cs="Times New Roman"/>
                <w:sz w:val="20"/>
              </w:rPr>
              <w:br/>
              <w:t>сокращенное наименования, в</w:t>
            </w:r>
            <w:r>
              <w:rPr>
                <w:rFonts w:ascii="Times New Roman" w:eastAsia="Times New Roman" w:hAnsi="Times New Roman" w:cs="Times New Roman"/>
                <w:sz w:val="20"/>
              </w:rPr>
              <w:br/>
              <w:t xml:space="preserve">   том числе фирменное,    </w:t>
            </w:r>
            <w:r>
              <w:rPr>
                <w:rFonts w:ascii="Times New Roman" w:eastAsia="Times New Roman" w:hAnsi="Times New Roman" w:cs="Times New Roman"/>
                <w:sz w:val="20"/>
              </w:rPr>
              <w:br/>
              <w:t xml:space="preserve"> юридического лица, адрес  </w:t>
            </w:r>
            <w:r>
              <w:rPr>
                <w:rFonts w:ascii="Times New Roman" w:eastAsia="Times New Roman" w:hAnsi="Times New Roman" w:cs="Times New Roman"/>
                <w:sz w:val="20"/>
              </w:rPr>
              <w:br/>
              <w:t xml:space="preserve">  местонахождения/Ф.И.О.,  </w:t>
            </w:r>
            <w:r>
              <w:rPr>
                <w:rFonts w:ascii="Times New Roman" w:eastAsia="Times New Roman" w:hAnsi="Times New Roman" w:cs="Times New Roman"/>
                <w:sz w:val="20"/>
              </w:rPr>
              <w:br/>
              <w:t xml:space="preserve">почтовый адрес физического </w:t>
            </w:r>
            <w:r>
              <w:rPr>
                <w:rFonts w:ascii="Times New Roman" w:eastAsia="Times New Roman" w:hAnsi="Times New Roman" w:cs="Times New Roman"/>
                <w:sz w:val="20"/>
              </w:rPr>
              <w:br/>
              <w:t xml:space="preserve">           лица)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 xml:space="preserve">Содержание </w:t>
            </w:r>
            <w:r>
              <w:rPr>
                <w:rFonts w:ascii="Times New Roman" w:eastAsia="Times New Roman" w:hAnsi="Times New Roman" w:cs="Times New Roman"/>
                <w:sz w:val="20"/>
              </w:rPr>
              <w:br/>
              <w:t>предложения</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 xml:space="preserve">Результат    </w:t>
            </w:r>
            <w:r>
              <w:rPr>
                <w:rFonts w:ascii="Times New Roman" w:eastAsia="Times New Roman" w:hAnsi="Times New Roman" w:cs="Times New Roman"/>
                <w:sz w:val="20"/>
              </w:rPr>
              <w:br/>
              <w:t xml:space="preserve">  рассмотрения   </w:t>
            </w:r>
            <w:r>
              <w:rPr>
                <w:rFonts w:ascii="Times New Roman" w:eastAsia="Times New Roman" w:hAnsi="Times New Roman" w:cs="Times New Roman"/>
                <w:sz w:val="20"/>
              </w:rPr>
              <w:br/>
              <w:t>(учтено/отклонено</w:t>
            </w:r>
            <w:r>
              <w:rPr>
                <w:rFonts w:ascii="Times New Roman" w:eastAsia="Times New Roman" w:hAnsi="Times New Roman" w:cs="Times New Roman"/>
                <w:sz w:val="20"/>
              </w:rPr>
              <w:br/>
              <w:t xml:space="preserve"> с обоснованием)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Примечание</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1</w:t>
            </w:r>
          </w:p>
        </w:tc>
        <w:tc>
          <w:tcPr>
            <w:tcW w:w="34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5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5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2</w:t>
            </w:r>
          </w:p>
        </w:tc>
        <w:tc>
          <w:tcPr>
            <w:tcW w:w="34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5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5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3</w:t>
            </w:r>
          </w:p>
        </w:tc>
        <w:tc>
          <w:tcPr>
            <w:tcW w:w="34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5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5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4</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муниципальных программ муниципального образования </w:t>
      </w:r>
    </w:p>
    <w:tbl>
      <w:tblPr>
        <w:tblW w:w="0" w:type="auto"/>
        <w:tblInd w:w="98" w:type="dxa"/>
        <w:tblCellMar>
          <w:left w:w="10" w:type="dxa"/>
          <w:right w:w="10" w:type="dxa"/>
        </w:tblCellMar>
        <w:tblLook w:val="04A0"/>
      </w:tblPr>
      <w:tblGrid>
        <w:gridCol w:w="8172"/>
        <w:gridCol w:w="216"/>
        <w:gridCol w:w="217"/>
        <w:gridCol w:w="217"/>
        <w:gridCol w:w="217"/>
        <w:gridCol w:w="217"/>
        <w:gridCol w:w="217"/>
      </w:tblGrid>
      <w:tr w:rsidR="00DD64BB" w:rsidTr="00CF354D">
        <w:tblPrEx>
          <w:tblCellMar>
            <w:top w:w="0" w:type="dxa"/>
            <w:bottom w:w="0" w:type="dxa"/>
          </w:tblCellMar>
        </w:tblPrEx>
        <w:trPr>
          <w:trHeight w:val="375"/>
        </w:trPr>
        <w:tc>
          <w:tcPr>
            <w:tcW w:w="21186" w:type="dxa"/>
            <w:shd w:val="clear" w:color="auto" w:fill="auto"/>
            <w:tcMar>
              <w:left w:w="108" w:type="dxa"/>
              <w:right w:w="108" w:type="dxa"/>
            </w:tcMar>
            <w:vAlign w:val="center"/>
          </w:tcPr>
          <w:p w:rsidR="00DD64BB" w:rsidRDefault="00DD64BB" w:rsidP="00CF354D">
            <w:pPr>
              <w:spacing w:after="0" w:line="240" w:lineRule="auto"/>
              <w:ind w:firstLine="540"/>
              <w:rPr>
                <w:rFonts w:ascii="Times New Roman" w:eastAsia="Times New Roman" w:hAnsi="Times New Roman" w:cs="Times New Roman"/>
                <w:sz w:val="24"/>
              </w:rPr>
            </w:pPr>
          </w:p>
          <w:p w:rsidR="00DD64BB" w:rsidRDefault="00DD64BB" w:rsidP="00CF354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Реестр муниципальных программ Старо-Акульшетского муниципального образования</w:t>
            </w:r>
          </w:p>
          <w:p w:rsidR="00DD64BB" w:rsidRDefault="00DD64BB" w:rsidP="00CF354D">
            <w:pPr>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sz w:val="28"/>
              </w:rPr>
              <w:t>по состоянию на ________________________</w:t>
            </w:r>
          </w:p>
          <w:p w:rsidR="00DD64BB" w:rsidRDefault="00DD64BB" w:rsidP="00CF354D">
            <w:pPr>
              <w:spacing w:after="0" w:line="240" w:lineRule="auto"/>
              <w:rPr>
                <w:rFonts w:ascii="Times New Roman" w:eastAsia="Times New Roman" w:hAnsi="Times New Roman" w:cs="Times New Roman"/>
                <w:sz w:val="24"/>
              </w:rPr>
            </w:pPr>
          </w:p>
          <w:tbl>
            <w:tblPr>
              <w:tblW w:w="0" w:type="auto"/>
              <w:tblInd w:w="637" w:type="dxa"/>
              <w:tblCellMar>
                <w:left w:w="10" w:type="dxa"/>
                <w:right w:w="10" w:type="dxa"/>
              </w:tblCellMar>
              <w:tblLook w:val="04A0"/>
            </w:tblPr>
            <w:tblGrid>
              <w:gridCol w:w="239"/>
              <w:gridCol w:w="325"/>
              <w:gridCol w:w="303"/>
              <w:gridCol w:w="332"/>
              <w:gridCol w:w="301"/>
              <w:gridCol w:w="302"/>
              <w:gridCol w:w="326"/>
              <w:gridCol w:w="255"/>
              <w:gridCol w:w="254"/>
              <w:gridCol w:w="304"/>
              <w:gridCol w:w="305"/>
              <w:gridCol w:w="304"/>
              <w:gridCol w:w="305"/>
              <w:gridCol w:w="304"/>
              <w:gridCol w:w="305"/>
              <w:gridCol w:w="304"/>
              <w:gridCol w:w="305"/>
              <w:gridCol w:w="240"/>
              <w:gridCol w:w="239"/>
              <w:gridCol w:w="242"/>
              <w:gridCol w:w="240"/>
              <w:gridCol w:w="240"/>
              <w:gridCol w:w="239"/>
              <w:gridCol w:w="242"/>
              <w:gridCol w:w="240"/>
              <w:gridCol w:w="314"/>
            </w:tblGrid>
            <w:tr w:rsidR="00DD64BB" w:rsidTr="00CF354D">
              <w:tblPrEx>
                <w:tblCellMar>
                  <w:top w:w="0" w:type="dxa"/>
                  <w:bottom w:w="0" w:type="dxa"/>
                </w:tblCellMar>
              </w:tblPrEx>
              <w:trPr>
                <w:trHeight w:val="1485"/>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  п/п</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Наименование программы</w:t>
                  </w:r>
                  <w:r>
                    <w:rPr>
                      <w:rFonts w:ascii="Times New Roman" w:eastAsia="Times New Roman" w:hAnsi="Times New Roman" w:cs="Times New Roman"/>
                      <w:sz w:val="16"/>
                    </w:rPr>
                    <w:br/>
                  </w:r>
                </w:p>
              </w:tc>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Дата и номер НПА, </w:t>
                  </w:r>
                </w:p>
                <w:p w:rsidR="00DD64BB" w:rsidRDefault="00DD64BB" w:rsidP="00CF354D">
                  <w:pPr>
                    <w:spacing w:after="0" w:line="240" w:lineRule="auto"/>
                    <w:jc w:val="center"/>
                  </w:pPr>
                  <w:r>
                    <w:rPr>
                      <w:rFonts w:ascii="Times New Roman" w:eastAsia="Times New Roman" w:hAnsi="Times New Roman" w:cs="Times New Roman"/>
                      <w:sz w:val="16"/>
                    </w:rPr>
                    <w:t>которым  программа утверж</w:t>
                  </w:r>
                  <w:r>
                    <w:rPr>
                      <w:rFonts w:ascii="Times New Roman" w:eastAsia="Times New Roman" w:hAnsi="Times New Roman" w:cs="Times New Roman"/>
                      <w:sz w:val="16"/>
                    </w:rPr>
                    <w:lastRenderedPageBreak/>
                    <w:t>дена ,в неё были внесены изменения</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lastRenderedPageBreak/>
                    <w:t xml:space="preserve">Ответственный  исполнитель,      Соисполнители </w:t>
                  </w:r>
                  <w:r>
                    <w:rPr>
                      <w:rFonts w:ascii="Times New Roman" w:eastAsia="Times New Roman" w:hAnsi="Times New Roman" w:cs="Times New Roman"/>
                      <w:sz w:val="16"/>
                    </w:rPr>
                    <w:lastRenderedPageBreak/>
                    <w:t>программы</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lastRenderedPageBreak/>
                    <w:t>Цели</w:t>
                  </w:r>
                </w:p>
                <w:p w:rsidR="00DD64BB" w:rsidRDefault="00DD64BB" w:rsidP="00CF354D">
                  <w:pPr>
                    <w:spacing w:after="0" w:line="240" w:lineRule="auto"/>
                    <w:jc w:val="center"/>
                  </w:pPr>
                  <w:r>
                    <w:rPr>
                      <w:rFonts w:ascii="Times New Roman" w:eastAsia="Times New Roman" w:hAnsi="Times New Roman" w:cs="Times New Roman"/>
                      <w:sz w:val="16"/>
                    </w:rPr>
                    <w:t>программы</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Годы реализации программы</w:t>
                  </w:r>
                </w:p>
              </w:tc>
              <w:tc>
                <w:tcPr>
                  <w:tcW w:w="1321" w:type="dxa"/>
                  <w:gridSpan w:val="3"/>
                  <w:shd w:val="clear" w:color="auto" w:fill="auto"/>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Целевые </w:t>
                  </w:r>
                </w:p>
                <w:p w:rsidR="00DD64BB" w:rsidRDefault="00DD64BB" w:rsidP="00CF354D">
                  <w:pPr>
                    <w:spacing w:after="0" w:line="240" w:lineRule="auto"/>
                    <w:jc w:val="center"/>
                  </w:pPr>
                  <w:r>
                    <w:rPr>
                      <w:rFonts w:ascii="Times New Roman" w:eastAsia="Times New Roman" w:hAnsi="Times New Roman" w:cs="Times New Roman"/>
                      <w:sz w:val="16"/>
                    </w:rPr>
                    <w:t>показатели  программы,</w:t>
                  </w:r>
                  <w:r>
                    <w:rPr>
                      <w:rFonts w:ascii="Times New Roman" w:eastAsia="Times New Roman" w:hAnsi="Times New Roman" w:cs="Times New Roman"/>
                      <w:sz w:val="16"/>
                    </w:rPr>
                    <w:br/>
                    <w:t>в том числе по годам</w:t>
                  </w:r>
                </w:p>
              </w:tc>
              <w:tc>
                <w:tcPr>
                  <w:tcW w:w="3288" w:type="dxa"/>
                  <w:gridSpan w:val="8"/>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финансирование  программы, в том числе по годам    (плановые назначения) тыс. руб.  "*"</w:t>
                  </w:r>
                </w:p>
              </w:tc>
              <w:tc>
                <w:tcPr>
                  <w:tcW w:w="1724" w:type="dxa"/>
                  <w:gridSpan w:val="4"/>
                  <w:shd w:val="clear" w:color="auto" w:fill="auto"/>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Освоено за отчетный период, тыс. руб. "*"  (фактические расходы)              </w:t>
                  </w:r>
                </w:p>
                <w:p w:rsidR="00DD64BB" w:rsidRDefault="00DD64BB" w:rsidP="00CF354D">
                  <w:pPr>
                    <w:spacing w:after="0" w:line="240" w:lineRule="auto"/>
                    <w:jc w:val="center"/>
                  </w:pPr>
                  <w:r>
                    <w:rPr>
                      <w:rFonts w:ascii="Times New Roman" w:eastAsia="Times New Roman" w:hAnsi="Times New Roman" w:cs="Times New Roman"/>
                      <w:sz w:val="16"/>
                    </w:rPr>
                    <w:t>на "___"_____20_ г.</w:t>
                  </w:r>
                </w:p>
              </w:tc>
              <w:tc>
                <w:tcPr>
                  <w:tcW w:w="1724" w:type="dxa"/>
                  <w:gridSpan w:val="4"/>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Кассовые расходы за отчетный период, тыс. руб. "*",           на "___"______20_ г.</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 xml:space="preserve">Дата и номер </w:t>
                  </w:r>
                  <w:r>
                    <w:rPr>
                      <w:rFonts w:ascii="Times New Roman" w:eastAsia="Times New Roman" w:hAnsi="Times New Roman" w:cs="Times New Roman"/>
                      <w:sz w:val="16"/>
                    </w:rPr>
                    <w:br/>
                    <w:t>акта, которым реализация прог</w:t>
                  </w:r>
                  <w:r>
                    <w:rPr>
                      <w:rFonts w:ascii="Times New Roman" w:eastAsia="Times New Roman" w:hAnsi="Times New Roman" w:cs="Times New Roman"/>
                      <w:sz w:val="16"/>
                    </w:rPr>
                    <w:lastRenderedPageBreak/>
                    <w:t xml:space="preserve">раммы была досрочно прекращена или её реализация признана завершённой </w:t>
                  </w:r>
                  <w:r>
                    <w:rPr>
                      <w:rFonts w:ascii="Times New Roman" w:eastAsia="Times New Roman" w:hAnsi="Times New Roman" w:cs="Times New Roman"/>
                      <w:sz w:val="16"/>
                    </w:rPr>
                    <w:br/>
                    <w:t>(дата и номер проток</w:t>
                  </w:r>
                  <w:r>
                    <w:rPr>
                      <w:rFonts w:ascii="Times New Roman" w:eastAsia="Times New Roman" w:hAnsi="Times New Roman" w:cs="Times New Roman"/>
                      <w:sz w:val="16"/>
                    </w:rPr>
                    <w:lastRenderedPageBreak/>
                    <w:t>ола заседания Комиссии)</w:t>
                  </w:r>
                </w:p>
              </w:tc>
            </w:tr>
            <w:tr w:rsidR="00DD64BB" w:rsidTr="00CF354D">
              <w:tblPrEx>
                <w:tblCellMar>
                  <w:top w:w="0" w:type="dxa"/>
                  <w:bottom w:w="0" w:type="dxa"/>
                </w:tblCellMar>
              </w:tblPrEx>
              <w:trPr>
                <w:trHeight w:val="300"/>
              </w:trPr>
              <w:tc>
                <w:tcPr>
                  <w:tcW w:w="4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99"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Наименование целевых показа</w:t>
                  </w:r>
                  <w:r>
                    <w:rPr>
                      <w:rFonts w:ascii="Times New Roman" w:eastAsia="Times New Roman" w:hAnsi="Times New Roman" w:cs="Times New Roman"/>
                      <w:sz w:val="16"/>
                    </w:rPr>
                    <w:lastRenderedPageBreak/>
                    <w:t>телей</w:t>
                  </w:r>
                </w:p>
              </w:tc>
              <w:tc>
                <w:tcPr>
                  <w:tcW w:w="41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lastRenderedPageBreak/>
                    <w:t>План</w:t>
                  </w:r>
                </w:p>
              </w:tc>
              <w:tc>
                <w:tcPr>
                  <w:tcW w:w="41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Факт</w:t>
                  </w:r>
                </w:p>
              </w:tc>
              <w:tc>
                <w:tcPr>
                  <w:tcW w:w="822" w:type="dxa"/>
                  <w:gridSpan w:val="2"/>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ФБ</w:t>
                  </w:r>
                </w:p>
              </w:tc>
              <w:tc>
                <w:tcPr>
                  <w:tcW w:w="822" w:type="dxa"/>
                  <w:gridSpan w:val="2"/>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ОБ</w:t>
                  </w:r>
                </w:p>
              </w:tc>
              <w:tc>
                <w:tcPr>
                  <w:tcW w:w="822" w:type="dxa"/>
                  <w:gridSpan w:val="2"/>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РБ</w:t>
                  </w:r>
                </w:p>
              </w:tc>
              <w:tc>
                <w:tcPr>
                  <w:tcW w:w="822" w:type="dxa"/>
                  <w:gridSpan w:val="2"/>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ВС</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ФБ</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ОБ</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МБ</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ВС</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ФБ</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ОБ</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МБ</w:t>
                  </w:r>
                </w:p>
              </w:tc>
              <w:tc>
                <w:tcPr>
                  <w:tcW w:w="431" w:type="dxa"/>
                  <w:vMerge w:val="restart"/>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ВС</w:t>
                  </w: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2325"/>
              </w:trPr>
              <w:tc>
                <w:tcPr>
                  <w:tcW w:w="4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99"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1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1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по паспорту Программы</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утверждено в бюджете</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по паспорту Программы</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утверждено в бюджете</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по паспорту Программы</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утверждено в бюджете</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по паспорту Программы</w:t>
                  </w:r>
                </w:p>
              </w:tc>
              <w:tc>
                <w:tcPr>
                  <w:tcW w:w="411" w:type="dxa"/>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утверждено в бюджете</w:t>
                  </w: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31"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225"/>
              </w:trPr>
              <w:tc>
                <w:tcPr>
                  <w:tcW w:w="432"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lastRenderedPageBreak/>
                    <w:t>А</w:t>
                  </w:r>
                </w:p>
              </w:tc>
              <w:tc>
                <w:tcPr>
                  <w:tcW w:w="1215"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w:t>
                  </w:r>
                </w:p>
              </w:tc>
              <w:tc>
                <w:tcPr>
                  <w:tcW w:w="1013"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w:t>
                  </w:r>
                </w:p>
              </w:tc>
              <w:tc>
                <w:tcPr>
                  <w:tcW w:w="1283"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3</w:t>
                  </w:r>
                </w:p>
              </w:tc>
              <w:tc>
                <w:tcPr>
                  <w:tcW w:w="989"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4</w:t>
                  </w:r>
                </w:p>
              </w:tc>
              <w:tc>
                <w:tcPr>
                  <w:tcW w:w="82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5</w:t>
                  </w:r>
                </w:p>
              </w:tc>
              <w:tc>
                <w:tcPr>
                  <w:tcW w:w="499"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6</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7</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8</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9</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10</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11</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12</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13</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14</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15</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16</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17</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18</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19</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20</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21</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22</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23</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24</w:t>
                  </w:r>
                </w:p>
              </w:tc>
              <w:tc>
                <w:tcPr>
                  <w:tcW w:w="116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25</w:t>
                  </w:r>
                </w:p>
              </w:tc>
            </w:tr>
            <w:tr w:rsidR="00DD64BB" w:rsidTr="00CF354D">
              <w:tblPrEx>
                <w:tblCellMar>
                  <w:top w:w="0" w:type="dxa"/>
                  <w:bottom w:w="0" w:type="dxa"/>
                </w:tblCellMar>
              </w:tblPrEx>
              <w:trPr>
                <w:trHeight w:val="480"/>
              </w:trPr>
              <w:tc>
                <w:tcPr>
                  <w:tcW w:w="432" w:type="dxa"/>
                  <w:vMerge w:val="restart"/>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215" w:type="dxa"/>
                  <w:vMerge w:val="restart"/>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013" w:type="dxa"/>
                  <w:vMerge w:val="restart"/>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283" w:type="dxa"/>
                  <w:vMerge w:val="restart"/>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989" w:type="dxa"/>
                  <w:vMerge w:val="restart"/>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821"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 xml:space="preserve">1-n годы, в т.ч. </w:t>
                  </w:r>
                </w:p>
              </w:tc>
              <w:tc>
                <w:tcPr>
                  <w:tcW w:w="499"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16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r>
            <w:tr w:rsidR="00DD64BB" w:rsidTr="00CF354D">
              <w:tblPrEx>
                <w:tblCellMar>
                  <w:top w:w="0" w:type="dxa"/>
                  <w:bottom w:w="0" w:type="dxa"/>
                </w:tblCellMar>
              </w:tblPrEx>
              <w:trPr>
                <w:trHeight w:val="225"/>
              </w:trPr>
              <w:tc>
                <w:tcPr>
                  <w:tcW w:w="432"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15"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01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989"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821"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1 год</w:t>
                  </w:r>
                </w:p>
              </w:tc>
              <w:tc>
                <w:tcPr>
                  <w:tcW w:w="499"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16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r>
            <w:tr w:rsidR="00DD64BB" w:rsidTr="00CF354D">
              <w:tblPrEx>
                <w:tblCellMar>
                  <w:top w:w="0" w:type="dxa"/>
                  <w:bottom w:w="0" w:type="dxa"/>
                </w:tblCellMar>
              </w:tblPrEx>
              <w:trPr>
                <w:trHeight w:val="225"/>
              </w:trPr>
              <w:tc>
                <w:tcPr>
                  <w:tcW w:w="432"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15"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01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989"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821"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2 год</w:t>
                  </w:r>
                </w:p>
              </w:tc>
              <w:tc>
                <w:tcPr>
                  <w:tcW w:w="499"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16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r>
            <w:tr w:rsidR="00DD64BB" w:rsidTr="00CF354D">
              <w:tblPrEx>
                <w:tblCellMar>
                  <w:top w:w="0" w:type="dxa"/>
                  <w:bottom w:w="0" w:type="dxa"/>
                </w:tblCellMar>
              </w:tblPrEx>
              <w:trPr>
                <w:trHeight w:val="225"/>
              </w:trPr>
              <w:tc>
                <w:tcPr>
                  <w:tcW w:w="432"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15"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01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989"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821"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w:t>
                  </w:r>
                </w:p>
              </w:tc>
              <w:tc>
                <w:tcPr>
                  <w:tcW w:w="499"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16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r>
            <w:tr w:rsidR="00DD64BB" w:rsidTr="00CF354D">
              <w:tblPrEx>
                <w:tblCellMar>
                  <w:top w:w="0" w:type="dxa"/>
                  <w:bottom w:w="0" w:type="dxa"/>
                </w:tblCellMar>
              </w:tblPrEx>
              <w:trPr>
                <w:trHeight w:val="195"/>
              </w:trPr>
              <w:tc>
                <w:tcPr>
                  <w:tcW w:w="432"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15"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01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283"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989" w:type="dxa"/>
                  <w:vMerge/>
                  <w:shd w:val="clear" w:color="auto" w:fill="auto"/>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821"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n  год</w:t>
                  </w:r>
                </w:p>
              </w:tc>
              <w:tc>
                <w:tcPr>
                  <w:tcW w:w="499" w:type="dxa"/>
                  <w:shd w:val="clear" w:color="auto" w:fill="auto"/>
                  <w:tcMar>
                    <w:left w:w="108" w:type="dxa"/>
                    <w:right w:w="108" w:type="dxa"/>
                  </w:tcMar>
                  <w:vAlign w:val="bottom"/>
                </w:tcPr>
                <w:p w:rsidR="00DD64BB" w:rsidRDefault="00DD64BB" w:rsidP="00CF354D">
                  <w:pPr>
                    <w:spacing w:after="0" w:line="240" w:lineRule="auto"/>
                    <w:jc w:val="center"/>
                  </w:pPr>
                  <w:r>
                    <w:rPr>
                      <w:rFonts w:ascii="Times New Roman" w:eastAsia="Times New Roman" w:hAnsi="Times New Roman" w:cs="Times New Roman"/>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1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43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c>
                <w:tcPr>
                  <w:tcW w:w="1161" w:type="dxa"/>
                  <w:shd w:val="clear" w:color="auto" w:fill="auto"/>
                  <w:tcMar>
                    <w:left w:w="108" w:type="dxa"/>
                    <w:right w:w="108" w:type="dxa"/>
                  </w:tcMar>
                  <w:vAlign w:val="bottom"/>
                </w:tcPr>
                <w:p w:rsidR="00DD64BB" w:rsidRDefault="00DD64BB" w:rsidP="00CF354D">
                  <w:pPr>
                    <w:spacing w:after="0" w:line="240" w:lineRule="auto"/>
                    <w:jc w:val="center"/>
                  </w:pPr>
                  <w:r>
                    <w:rPr>
                      <w:rFonts w:ascii="Arial" w:eastAsia="Arial" w:hAnsi="Arial" w:cs="Arial"/>
                      <w:sz w:val="16"/>
                    </w:rPr>
                    <w:t> </w:t>
                  </w:r>
                </w:p>
              </w:tc>
            </w:tr>
          </w:tbl>
          <w:p w:rsidR="00DD64BB" w:rsidRDefault="00DD64BB" w:rsidP="00CF354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Принятые сокращения:</w:t>
            </w:r>
          </w:p>
          <w:p w:rsidR="00DD64BB" w:rsidRDefault="00DD64BB" w:rsidP="00CF354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ФБ - средства федерального  бюджета, ОБ - средства областного бюджета, РБ - средства районного бюджета, ВС- средства внебюджетных источников.</w:t>
            </w:r>
          </w:p>
          <w:p w:rsidR="00DD64BB" w:rsidRDefault="00DD64BB" w:rsidP="00CF354D">
            <w:pPr>
              <w:spacing w:after="0" w:line="240" w:lineRule="auto"/>
              <w:ind w:firstLine="567"/>
            </w:pPr>
            <w:r>
              <w:rPr>
                <w:rFonts w:ascii="Times New Roman" w:eastAsia="Times New Roman" w:hAnsi="Times New Roman" w:cs="Times New Roman"/>
                <w:sz w:val="24"/>
              </w:rPr>
              <w:t>&lt;*&gt; - указывается с одним знаком после запятой;</w:t>
            </w:r>
          </w:p>
        </w:tc>
        <w:tc>
          <w:tcPr>
            <w:tcW w:w="960" w:type="dxa"/>
            <w:shd w:val="clear" w:color="auto" w:fill="auto"/>
            <w:tcMar>
              <w:left w:w="108" w:type="dxa"/>
              <w:right w:w="108" w:type="dxa"/>
            </w:tcMar>
            <w:vAlign w:val="center"/>
          </w:tcPr>
          <w:p w:rsidR="00DD64BB" w:rsidRDefault="00DD64BB" w:rsidP="00CF354D">
            <w:pPr>
              <w:spacing w:after="0" w:line="240" w:lineRule="auto"/>
              <w:rPr>
                <w:rFonts w:ascii="Calibri" w:eastAsia="Calibri" w:hAnsi="Calibri" w:cs="Calibri"/>
              </w:rPr>
            </w:pPr>
          </w:p>
        </w:tc>
        <w:tc>
          <w:tcPr>
            <w:tcW w:w="1888" w:type="dxa"/>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c>
          <w:tcPr>
            <w:tcW w:w="1888" w:type="dxa"/>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c>
          <w:tcPr>
            <w:tcW w:w="1888"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88" w:type="dxa"/>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888" w:type="dxa"/>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r>
    </w:tbl>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5</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w:t>
      </w:r>
    </w:p>
    <w:p w:rsidR="00DD64BB" w:rsidRDefault="00DD64BB" w:rsidP="00DD64BB">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муниципальных программ муниципального образования "Тайшетский район",  </w:t>
      </w:r>
    </w:p>
    <w:p w:rsidR="00DD64BB" w:rsidRDefault="00DD64BB" w:rsidP="00DD64BB">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предлагаемых к финансированию с очередного финансового года</w:t>
      </w:r>
    </w:p>
    <w:p w:rsidR="00DD64BB" w:rsidRDefault="00DD64BB" w:rsidP="00DD64BB">
      <w:pPr>
        <w:widowControl w:val="0"/>
        <w:spacing w:after="0" w:line="240" w:lineRule="auto"/>
        <w:jc w:val="right"/>
        <w:rPr>
          <w:rFonts w:ascii="Times New Roman" w:eastAsia="Times New Roman" w:hAnsi="Times New Roman" w:cs="Times New Roman"/>
        </w:rPr>
      </w:pPr>
    </w:p>
    <w:p w:rsidR="00DD64BB" w:rsidRDefault="00DD64BB" w:rsidP="00DD64BB">
      <w:pPr>
        <w:widowControl w:val="0"/>
        <w:spacing w:after="0" w:line="240" w:lineRule="auto"/>
        <w:jc w:val="right"/>
        <w:rPr>
          <w:rFonts w:ascii="Times New Roman" w:eastAsia="Times New Roman" w:hAnsi="Times New Roman" w:cs="Times New Roman"/>
        </w:rPr>
      </w:pPr>
    </w:p>
    <w:tbl>
      <w:tblPr>
        <w:tblW w:w="0" w:type="auto"/>
        <w:tblInd w:w="98" w:type="dxa"/>
        <w:tblCellMar>
          <w:left w:w="10" w:type="dxa"/>
          <w:right w:w="10" w:type="dxa"/>
        </w:tblCellMar>
        <w:tblLook w:val="04A0"/>
      </w:tblPr>
      <w:tblGrid>
        <w:gridCol w:w="588"/>
        <w:gridCol w:w="3202"/>
        <w:gridCol w:w="1897"/>
        <w:gridCol w:w="1893"/>
        <w:gridCol w:w="1893"/>
      </w:tblGrid>
      <w:tr w:rsidR="00DD64BB" w:rsidTr="00CF354D">
        <w:tblPrEx>
          <w:tblCellMar>
            <w:top w:w="0" w:type="dxa"/>
            <w:bottom w:w="0" w:type="dxa"/>
          </w:tblCellMar>
        </w:tblPrEx>
        <w:trPr>
          <w:trHeight w:val="1"/>
        </w:trPr>
        <w:tc>
          <w:tcPr>
            <w:tcW w:w="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 п\п</w:t>
            </w:r>
          </w:p>
        </w:tc>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Название муниципальной программы</w:t>
            </w:r>
          </w:p>
        </w:tc>
        <w:tc>
          <w:tcPr>
            <w:tcW w:w="1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Очередной год</w:t>
            </w:r>
          </w:p>
        </w:tc>
        <w:tc>
          <w:tcPr>
            <w:tcW w:w="38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Плановый период</w:t>
            </w:r>
          </w:p>
        </w:tc>
      </w:tr>
      <w:tr w:rsidR="00DD64BB" w:rsidTr="00CF354D">
        <w:tblPrEx>
          <w:tblCellMar>
            <w:top w:w="0" w:type="dxa"/>
            <w:bottom w:w="0" w:type="dxa"/>
          </w:tblCellMar>
        </w:tblPrEx>
        <w:trPr>
          <w:trHeight w:val="1"/>
        </w:trPr>
        <w:tc>
          <w:tcPr>
            <w:tcW w:w="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Фин.год + 1</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Фин.год + 2</w:t>
            </w:r>
          </w:p>
        </w:tc>
      </w:tr>
      <w:tr w:rsidR="00DD64BB" w:rsidTr="00CF354D">
        <w:tblPrEx>
          <w:tblCellMar>
            <w:top w:w="0" w:type="dxa"/>
            <w:bottom w:w="0" w:type="dxa"/>
          </w:tblCellMar>
        </w:tblPrEx>
        <w:trPr>
          <w:trHeight w:val="1"/>
        </w:trPr>
        <w:tc>
          <w:tcPr>
            <w:tcW w:w="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201_ г.</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201_ г.</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center"/>
            </w:pPr>
            <w:r>
              <w:rPr>
                <w:rFonts w:ascii="Times New Roman" w:eastAsia="Times New Roman" w:hAnsi="Times New Roman" w:cs="Times New Roman"/>
                <w:sz w:val="24"/>
              </w:rPr>
              <w:t>201_ г.</w:t>
            </w:r>
          </w:p>
        </w:tc>
      </w:tr>
      <w:tr w:rsidR="00DD64BB" w:rsidTr="00CF354D">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right"/>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right"/>
              <w:rPr>
                <w:rFonts w:ascii="Calibri" w:eastAsia="Calibri" w:hAnsi="Calibri" w:cs="Calibri"/>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right"/>
              <w:rPr>
                <w:rFonts w:ascii="Calibri" w:eastAsia="Calibri" w:hAnsi="Calibri" w:cs="Calibri"/>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right"/>
              <w:rPr>
                <w:rFonts w:ascii="Calibri" w:eastAsia="Calibri" w:hAnsi="Calibri" w:cs="Calibri"/>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widowControl w:val="0"/>
              <w:spacing w:after="0" w:line="240" w:lineRule="auto"/>
              <w:jc w:val="right"/>
              <w:rPr>
                <w:rFonts w:ascii="Calibri" w:eastAsia="Calibri" w:hAnsi="Calibri" w:cs="Calibri"/>
              </w:rPr>
            </w:pPr>
          </w:p>
        </w:tc>
      </w:tr>
    </w:tbl>
    <w:p w:rsidR="00DD64BB" w:rsidRDefault="00DD64BB" w:rsidP="00DD64BB">
      <w:pPr>
        <w:widowControl w:val="0"/>
        <w:spacing w:after="0" w:line="240" w:lineRule="auto"/>
        <w:jc w:val="right"/>
        <w:rPr>
          <w:rFonts w:ascii="Times New Roman" w:eastAsia="Times New Roman" w:hAnsi="Times New Roman" w:cs="Times New Roman"/>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spacing w:after="0" w:line="240" w:lineRule="auto"/>
        <w:jc w:val="both"/>
        <w:rPr>
          <w:rFonts w:ascii="Times New Roman" w:eastAsia="Times New Roman" w:hAnsi="Times New Roman" w:cs="Times New Roman"/>
          <w:sz w:val="20"/>
        </w:rPr>
      </w:pPr>
    </w:p>
    <w:p w:rsidR="00DD64BB" w:rsidRDefault="00DD64BB" w:rsidP="00DD64BB">
      <w:pPr>
        <w:widowControl w:val="0"/>
        <w:spacing w:after="0" w:line="240" w:lineRule="auto"/>
        <w:jc w:val="right"/>
        <w:rPr>
          <w:rFonts w:ascii="Times New Roman" w:eastAsia="Times New Roman" w:hAnsi="Times New Roman" w:cs="Times New Roman"/>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6</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4"/>
        </w:rPr>
        <w:t xml:space="preserve">ПЛАН МЕРОПРИЯТИЙ ПО РЕАЛИЗАЦИИ МУНИЦИПАЛЬНОЙ ПРОГРАММЫ </w:t>
      </w:r>
      <w:r>
        <w:rPr>
          <w:rFonts w:ascii="Times New Roman" w:eastAsia="Times New Roman" w:hAnsi="Times New Roman" w:cs="Times New Roman"/>
          <w:b/>
          <w:sz w:val="24"/>
        </w:rPr>
        <w:br/>
      </w:r>
      <w:r>
        <w:rPr>
          <w:rFonts w:ascii="Times New Roman" w:eastAsia="Times New Roman" w:hAnsi="Times New Roman" w:cs="Times New Roman"/>
          <w:sz w:val="20"/>
        </w:rPr>
        <w:t>(наименование Программы)</w:t>
      </w:r>
    </w:p>
    <w:p w:rsidR="00DD64BB" w:rsidRDefault="00DD64BB" w:rsidP="00DD64BB">
      <w:pPr>
        <w:spacing w:after="0" w:line="240" w:lineRule="auto"/>
        <w:jc w:val="center"/>
        <w:rPr>
          <w:rFonts w:ascii="Times New Roman" w:eastAsia="Times New Roman" w:hAnsi="Times New Roman" w:cs="Times New Roman"/>
          <w:b/>
          <w:sz w:val="24"/>
        </w:rPr>
      </w:pPr>
    </w:p>
    <w:tbl>
      <w:tblPr>
        <w:tblW w:w="0" w:type="auto"/>
        <w:tblInd w:w="345" w:type="dxa"/>
        <w:tblCellMar>
          <w:left w:w="10" w:type="dxa"/>
          <w:right w:w="10" w:type="dxa"/>
        </w:tblCellMar>
        <w:tblLook w:val="04A0"/>
      </w:tblPr>
      <w:tblGrid>
        <w:gridCol w:w="645"/>
        <w:gridCol w:w="1621"/>
        <w:gridCol w:w="1523"/>
        <w:gridCol w:w="717"/>
        <w:gridCol w:w="717"/>
        <w:gridCol w:w="1449"/>
        <w:gridCol w:w="1297"/>
        <w:gridCol w:w="1257"/>
      </w:tblGrid>
      <w:tr w:rsidR="00DD64BB" w:rsidTr="00CF354D">
        <w:tblPrEx>
          <w:tblCellMar>
            <w:top w:w="0" w:type="dxa"/>
            <w:bottom w:w="0" w:type="dxa"/>
          </w:tblCellMar>
        </w:tblPrEx>
        <w:trPr>
          <w:trHeight w:val="36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pPr>
            <w:r>
              <w:rPr>
                <w:rFonts w:ascii="Times New Roman" w:eastAsia="Times New Roman" w:hAnsi="Times New Roman" w:cs="Times New Roman"/>
              </w:rPr>
              <w:t>№ 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Подпрограммы </w:t>
            </w:r>
          </w:p>
          <w:p w:rsidR="00DD64BB" w:rsidRDefault="00DD64BB" w:rsidP="00CF354D">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 xml:space="preserve">муниципальной программы, </w:t>
            </w:r>
          </w:p>
          <w:p w:rsidR="00DD64BB" w:rsidRDefault="00DD64BB" w:rsidP="00CF354D">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 xml:space="preserve">основного мероприятия, </w:t>
            </w:r>
          </w:p>
          <w:p w:rsidR="00DD64BB" w:rsidRDefault="00DD64BB" w:rsidP="00CF354D">
            <w:pPr>
              <w:spacing w:after="0" w:line="240" w:lineRule="auto"/>
              <w:ind w:left="-57" w:right="-57"/>
              <w:jc w:val="center"/>
            </w:pPr>
            <w:r>
              <w:rPr>
                <w:rFonts w:ascii="Times New Roman" w:eastAsia="Times New Roman" w:hAnsi="Times New Roman" w:cs="Times New Roman"/>
              </w:rPr>
              <w:t>мероприятия</w:t>
            </w:r>
          </w:p>
        </w:tc>
        <w:tc>
          <w:tcPr>
            <w:tcW w:w="162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pPr>
            <w:r>
              <w:rPr>
                <w:rFonts w:ascii="Times New Roman" w:eastAsia="Times New Roman" w:hAnsi="Times New Roman" w:cs="Times New Roman"/>
              </w:rPr>
              <w:t>Ответственный исполнитель</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 xml:space="preserve">Срок </w:t>
            </w:r>
          </w:p>
          <w:p w:rsidR="00DD64BB" w:rsidRDefault="00DD64BB" w:rsidP="00CF354D">
            <w:pPr>
              <w:spacing w:after="0" w:line="240" w:lineRule="auto"/>
              <w:ind w:left="-57" w:right="-57"/>
              <w:jc w:val="center"/>
            </w:pPr>
            <w:r>
              <w:rPr>
                <w:rFonts w:ascii="Times New Roman" w:eastAsia="Times New Roman" w:hAnsi="Times New Roman" w:cs="Times New Roman"/>
              </w:rPr>
              <w:t xml:space="preserve">реализации </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показателя объема </w:t>
            </w:r>
          </w:p>
          <w:p w:rsidR="00DD64BB" w:rsidRDefault="00DD64BB" w:rsidP="00CF354D">
            <w:pPr>
              <w:spacing w:after="0" w:line="240" w:lineRule="auto"/>
              <w:ind w:left="-57" w:right="-57"/>
              <w:jc w:val="center"/>
            </w:pPr>
            <w:r>
              <w:rPr>
                <w:rFonts w:ascii="Times New Roman" w:eastAsia="Times New Roman" w:hAnsi="Times New Roman" w:cs="Times New Roman"/>
              </w:rPr>
              <w:t>мероприятия</w:t>
            </w:r>
          </w:p>
        </w:tc>
        <w:tc>
          <w:tcPr>
            <w:tcW w:w="288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Значения показателя объема мероприятия (ожидаемый результат)</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 xml:space="preserve">Объем ресурсного обеспечения (текущий год), </w:t>
            </w:r>
          </w:p>
          <w:p w:rsidR="00DD64BB" w:rsidRDefault="00DD64BB" w:rsidP="00CF354D">
            <w:pPr>
              <w:spacing w:after="0" w:line="240" w:lineRule="auto"/>
              <w:ind w:left="-57" w:right="-57"/>
              <w:jc w:val="center"/>
            </w:pPr>
            <w:r>
              <w:rPr>
                <w:rFonts w:ascii="Times New Roman" w:eastAsia="Times New Roman" w:hAnsi="Times New Roman" w:cs="Times New Roman"/>
              </w:rPr>
              <w:t>тыс. руб.</w:t>
            </w:r>
          </w:p>
        </w:tc>
      </w:tr>
      <w:tr w:rsidR="00DD64BB" w:rsidTr="00CF354D">
        <w:tblPrEx>
          <w:tblCellMar>
            <w:top w:w="0" w:type="dxa"/>
            <w:bottom w:w="0" w:type="dxa"/>
          </w:tblCellMar>
        </w:tblPrEx>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62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с</w:t>
            </w:r>
          </w:p>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(месяц/</w:t>
            </w:r>
          </w:p>
          <w:p w:rsidR="00DD64BB" w:rsidRDefault="00DD64BB" w:rsidP="00CF354D">
            <w:pPr>
              <w:spacing w:after="0" w:line="240" w:lineRule="auto"/>
              <w:ind w:left="-57" w:right="-57"/>
              <w:jc w:val="center"/>
            </w:pPr>
            <w:r>
              <w:rPr>
                <w:rFonts w:ascii="Times New Roman" w:eastAsia="Times New Roman" w:hAnsi="Times New Roman" w:cs="Times New Roman"/>
                <w:sz w:val="20"/>
              </w:rPr>
              <w:t>год)</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по </w:t>
            </w:r>
          </w:p>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(месяц/</w:t>
            </w:r>
          </w:p>
          <w:p w:rsidR="00DD64BB" w:rsidRDefault="00DD64BB" w:rsidP="00CF354D">
            <w:pPr>
              <w:spacing w:after="0" w:line="240" w:lineRule="auto"/>
              <w:ind w:left="-57" w:right="-57"/>
              <w:jc w:val="center"/>
            </w:pPr>
            <w:r>
              <w:rPr>
                <w:rFonts w:ascii="Times New Roman" w:eastAsia="Times New Roman" w:hAnsi="Times New Roman" w:cs="Times New Roman"/>
                <w:sz w:val="20"/>
              </w:rPr>
              <w:t>год)</w:t>
            </w: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88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6</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8</w:t>
            </w: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Подпрограмма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Х</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66"/>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Основное мероприятие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66"/>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Мероприятие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66"/>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Основное мероприятие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1.2.1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Мероприятие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Подпрограмма 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Х</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Основное мероприятие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2.1.1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Мероприятие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 xml:space="preserve">Ведомственная программа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Х</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Основное мероприятие</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rPr>
                <w:rFonts w:ascii="Calibri" w:eastAsia="Calibri" w:hAnsi="Calibri" w:cs="Calibri"/>
              </w:rPr>
            </w:pPr>
          </w:p>
        </w:tc>
        <w:tc>
          <w:tcPr>
            <w:tcW w:w="11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pPr>
            <w:r>
              <w:rPr>
                <w:rFonts w:ascii="Times New Roman" w:eastAsia="Times New Roman" w:hAnsi="Times New Roman" w:cs="Times New Roman"/>
              </w:rPr>
              <w:t>ИТОГО по муниципальной программе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DD64BB" w:rsidRDefault="00DD64BB" w:rsidP="00DD64B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Глава Старо-Акульшетского</w:t>
      </w:r>
    </w:p>
    <w:p w:rsidR="00DD64BB" w:rsidRDefault="00DD64BB" w:rsidP="00DD64B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               ______________ (Ф.И.О)</w:t>
      </w:r>
    </w:p>
    <w:p w:rsidR="00DD64BB" w:rsidRDefault="00DD64BB" w:rsidP="00DD64BB">
      <w:pPr>
        <w:spacing w:after="0" w:line="240" w:lineRule="auto"/>
        <w:ind w:firstLine="709"/>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7</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АНАЛИЗ ПОКАЗАТЕЛЕЙ РЕЗУЛЬТАТИВНОСТИ МУНИЦИПАЛЬНОЙ ПРОГРАММЫ </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Программы)</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 состоянию на __________</w:t>
      </w: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p>
    <w:tbl>
      <w:tblPr>
        <w:tblW w:w="0" w:type="auto"/>
        <w:tblInd w:w="838" w:type="dxa"/>
        <w:tblCellMar>
          <w:left w:w="10" w:type="dxa"/>
          <w:right w:w="10" w:type="dxa"/>
        </w:tblCellMar>
        <w:tblLook w:val="04A0"/>
      </w:tblPr>
      <w:tblGrid>
        <w:gridCol w:w="441"/>
        <w:gridCol w:w="1503"/>
        <w:gridCol w:w="542"/>
        <w:gridCol w:w="672"/>
        <w:gridCol w:w="322"/>
        <w:gridCol w:w="1041"/>
        <w:gridCol w:w="1344"/>
        <w:gridCol w:w="840"/>
        <w:gridCol w:w="588"/>
        <w:gridCol w:w="1372"/>
      </w:tblGrid>
      <w:tr w:rsidR="00DD64BB" w:rsidTr="00CF354D">
        <w:tblPrEx>
          <w:tblCellMar>
            <w:top w:w="0" w:type="dxa"/>
            <w:bottom w:w="0" w:type="dxa"/>
          </w:tblCellMar>
        </w:tblPrEx>
        <w:trPr>
          <w:trHeight w:val="1"/>
        </w:trPr>
        <w:tc>
          <w:tcPr>
            <w:tcW w:w="7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 п/п</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Наименование целевого показателя</w:t>
            </w:r>
          </w:p>
        </w:tc>
        <w:tc>
          <w:tcPr>
            <w:tcW w:w="5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Ед. изм.</w:t>
            </w:r>
          </w:p>
        </w:tc>
        <w:tc>
          <w:tcPr>
            <w:tcW w:w="23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Базовое значение</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Плановое значение</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Фактическое значение</w:t>
            </w:r>
          </w:p>
        </w:tc>
        <w:tc>
          <w:tcPr>
            <w:tcW w:w="248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Отклонение фактического значения от планового</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Обоснование причин отклонения</w:t>
            </w:r>
          </w:p>
        </w:tc>
      </w:tr>
      <w:tr w:rsidR="00DD64BB" w:rsidTr="00CF354D">
        <w:tblPrEx>
          <w:tblCellMar>
            <w:top w:w="0" w:type="dxa"/>
            <w:bottom w:w="0" w:type="dxa"/>
          </w:tblCellMar>
        </w:tblPrEx>
        <w:trPr>
          <w:trHeight w:val="1"/>
        </w:trPr>
        <w:tc>
          <w:tcPr>
            <w:tcW w:w="763"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05"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586"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52" w:type="dxa"/>
            <w:gridSpan w:val="2"/>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334"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473"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1122"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28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2305"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586"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2352" w:type="dxa"/>
            <w:gridSpan w:val="2"/>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4</w:t>
            </w:r>
          </w:p>
        </w:tc>
        <w:tc>
          <w:tcPr>
            <w:tcW w:w="1334"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5</w:t>
            </w:r>
          </w:p>
        </w:tc>
        <w:tc>
          <w:tcPr>
            <w:tcW w:w="147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6</w:t>
            </w:r>
          </w:p>
        </w:tc>
        <w:tc>
          <w:tcPr>
            <w:tcW w:w="1364"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7</w:t>
            </w:r>
          </w:p>
        </w:tc>
        <w:tc>
          <w:tcPr>
            <w:tcW w:w="1122"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8</w:t>
            </w:r>
          </w:p>
        </w:tc>
        <w:tc>
          <w:tcPr>
            <w:tcW w:w="22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9</w:t>
            </w: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2305"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2305"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586"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tabs>
                <w:tab w:val="left" w:pos="-75"/>
              </w:tabs>
              <w:spacing w:after="0" w:line="240" w:lineRule="auto"/>
              <w:jc w:val="center"/>
            </w:pPr>
            <w:r>
              <w:rPr>
                <w:rFonts w:ascii="Times New Roman" w:eastAsia="Times New Roman" w:hAnsi="Times New Roman" w:cs="Times New Roman"/>
                <w:sz w:val="24"/>
              </w:rPr>
              <w:t>1</w:t>
            </w:r>
          </w:p>
        </w:tc>
        <w:tc>
          <w:tcPr>
            <w:tcW w:w="12816" w:type="dxa"/>
            <w:gridSpan w:val="9"/>
            <w:shd w:val="clear" w:color="000000" w:fill="FFFFFF"/>
            <w:tcMar>
              <w:left w:w="74" w:type="dxa"/>
              <w:right w:w="74" w:type="dxa"/>
            </w:tcMar>
          </w:tcPr>
          <w:p w:rsidR="00DD64BB" w:rsidRDefault="00DD64BB" w:rsidP="00CF354D">
            <w:pPr>
              <w:tabs>
                <w:tab w:val="left" w:pos="-75"/>
              </w:tabs>
              <w:spacing w:after="0" w:line="240" w:lineRule="auto"/>
              <w:jc w:val="center"/>
            </w:pPr>
            <w:r>
              <w:rPr>
                <w:rFonts w:ascii="Times New Roman" w:eastAsia="Times New Roman" w:hAnsi="Times New Roman" w:cs="Times New Roman"/>
                <w:sz w:val="24"/>
              </w:rPr>
              <w:t xml:space="preserve">Подпрограмма 1 </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1.1</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1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569"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1.2</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1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569"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1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569"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lastRenderedPageBreak/>
              <w:t>2</w:t>
            </w:r>
          </w:p>
        </w:tc>
        <w:tc>
          <w:tcPr>
            <w:tcW w:w="12816" w:type="dxa"/>
            <w:gridSpan w:val="9"/>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Подпрограмма 2</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2.1</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2.2</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12816" w:type="dxa"/>
            <w:gridSpan w:val="9"/>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Ведомственная программа (</w:t>
            </w:r>
            <w:r>
              <w:rPr>
                <w:rFonts w:ascii="Times New Roman" w:eastAsia="Times New Roman" w:hAnsi="Times New Roman" w:cs="Times New Roman"/>
                <w:i/>
                <w:sz w:val="24"/>
              </w:rPr>
              <w:t>(указать наименование)</w:t>
            </w: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3.1</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3.2</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Целевой показатель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763"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3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58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352" w:type="dxa"/>
            <w:gridSpan w:val="2"/>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3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473"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12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widowControl w:val="0"/>
        <w:spacing w:after="0" w:line="240" w:lineRule="auto"/>
        <w:jc w:val="right"/>
        <w:rPr>
          <w:rFonts w:ascii="Times New Roman" w:eastAsia="Times New Roman" w:hAnsi="Times New Roman" w:cs="Times New Roman"/>
        </w:rPr>
      </w:pPr>
    </w:p>
    <w:p w:rsidR="00DD64BB" w:rsidRDefault="00DD64BB" w:rsidP="00DD64BB">
      <w:pPr>
        <w:widowControl w:val="0"/>
        <w:spacing w:after="0" w:line="240" w:lineRule="auto"/>
        <w:rPr>
          <w:rFonts w:ascii="Arial" w:eastAsia="Arial" w:hAnsi="Arial" w:cs="Arial"/>
          <w:sz w:val="24"/>
        </w:rPr>
      </w:pPr>
      <w:r>
        <w:rPr>
          <w:rFonts w:ascii="Times New Roman" w:eastAsia="Times New Roman" w:hAnsi="Times New Roman" w:cs="Times New Roman"/>
        </w:rPr>
        <w:t>(</w:t>
      </w:r>
      <w:r>
        <w:rPr>
          <w:rFonts w:ascii="Times New Roman" w:eastAsia="Times New Roman" w:hAnsi="Times New Roman" w:cs="Times New Roman"/>
          <w:sz w:val="24"/>
        </w:rPr>
        <w:t>Примечание– за базовое значение принимается показатель отчетного года начала реализации Программы)</w:t>
      </w: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8</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ОТЧЕТ ОБ ИСПОЛНЕНИИ МЕРОПРИЯТИЙ МУНИЦИПАЛЬНОЙ ПРОГРАММЫ </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Программы)</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 состоянию на __________</w:t>
      </w:r>
    </w:p>
    <w:p w:rsidR="00DD64BB" w:rsidRDefault="00DD64BB" w:rsidP="00DD64BB">
      <w:pPr>
        <w:spacing w:after="0" w:line="240" w:lineRule="auto"/>
        <w:jc w:val="center"/>
        <w:rPr>
          <w:rFonts w:ascii="Times New Roman" w:eastAsia="Times New Roman" w:hAnsi="Times New Roman" w:cs="Times New Roman"/>
          <w:sz w:val="24"/>
        </w:rPr>
      </w:pPr>
    </w:p>
    <w:tbl>
      <w:tblPr>
        <w:tblW w:w="0" w:type="auto"/>
        <w:tblInd w:w="217" w:type="dxa"/>
        <w:tblCellMar>
          <w:left w:w="10" w:type="dxa"/>
          <w:right w:w="10" w:type="dxa"/>
        </w:tblCellMar>
        <w:tblLook w:val="04A0"/>
      </w:tblPr>
      <w:tblGrid>
        <w:gridCol w:w="369"/>
        <w:gridCol w:w="832"/>
        <w:gridCol w:w="811"/>
        <w:gridCol w:w="695"/>
        <w:gridCol w:w="286"/>
        <w:gridCol w:w="287"/>
        <w:gridCol w:w="148"/>
        <w:gridCol w:w="148"/>
        <w:gridCol w:w="148"/>
        <w:gridCol w:w="148"/>
        <w:gridCol w:w="198"/>
        <w:gridCol w:w="301"/>
        <w:gridCol w:w="298"/>
        <w:gridCol w:w="297"/>
        <w:gridCol w:w="309"/>
        <w:gridCol w:w="283"/>
        <w:gridCol w:w="277"/>
        <w:gridCol w:w="293"/>
        <w:gridCol w:w="286"/>
        <w:gridCol w:w="773"/>
        <w:gridCol w:w="695"/>
        <w:gridCol w:w="695"/>
        <w:gridCol w:w="709"/>
      </w:tblGrid>
      <w:tr w:rsidR="00DD64BB" w:rsidTr="00CF354D">
        <w:tblPrEx>
          <w:tblCellMar>
            <w:top w:w="0" w:type="dxa"/>
            <w:bottom w:w="0" w:type="dxa"/>
          </w:tblCellMar>
        </w:tblPrEx>
        <w:trPr>
          <w:trHeight w:val="1280"/>
        </w:trPr>
        <w:tc>
          <w:tcPr>
            <w:tcW w:w="685"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п/п</w:t>
            </w:r>
          </w:p>
          <w:p w:rsidR="00DD64BB" w:rsidRDefault="00DD64BB" w:rsidP="00CF354D">
            <w:pPr>
              <w:spacing w:after="0" w:line="240" w:lineRule="auto"/>
              <w:jc w:val="center"/>
            </w:pPr>
          </w:p>
        </w:tc>
        <w:tc>
          <w:tcPr>
            <w:tcW w:w="2520"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Наименование Подпрограммы муниципальной программы,  основного мероприятия, мероприятия</w:t>
            </w:r>
          </w:p>
        </w:tc>
        <w:tc>
          <w:tcPr>
            <w:tcW w:w="1072"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Ответственный исполнитель</w:t>
            </w:r>
          </w:p>
        </w:tc>
        <w:tc>
          <w:tcPr>
            <w:tcW w:w="1072"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Плановый срок исполнения мероприятия (месяц, квартал)</w:t>
            </w:r>
          </w:p>
        </w:tc>
        <w:tc>
          <w:tcPr>
            <w:tcW w:w="3625" w:type="dxa"/>
            <w:gridSpan w:val="7"/>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 xml:space="preserve">Источник </w:t>
            </w:r>
          </w:p>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финансирования</w:t>
            </w:r>
          </w:p>
          <w:p w:rsidR="00DD64BB" w:rsidRDefault="00DD64BB" w:rsidP="00CF354D">
            <w:pPr>
              <w:spacing w:after="0" w:line="240" w:lineRule="auto"/>
              <w:ind w:left="-57" w:right="-57"/>
              <w:jc w:val="center"/>
            </w:pPr>
            <w:r>
              <w:rPr>
                <w:rFonts w:ascii="Times New Roman" w:eastAsia="Times New Roman" w:hAnsi="Times New Roman" w:cs="Times New Roman"/>
                <w:sz w:val="20"/>
              </w:rPr>
              <w:t>(*)</w:t>
            </w:r>
          </w:p>
        </w:tc>
        <w:tc>
          <w:tcPr>
            <w:tcW w:w="1630"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Профинансировано за отчетный период, тыс. руб.(*)</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ind w:left="-57" w:right="-57"/>
              <w:jc w:val="center"/>
              <w:rPr>
                <w:rFonts w:ascii="Times New Roman" w:eastAsia="Times New Roman" w:hAnsi="Times New Roman" w:cs="Times New Roman"/>
                <w:sz w:val="20"/>
              </w:rPr>
            </w:pPr>
          </w:p>
          <w:p w:rsidR="00DD64BB" w:rsidRDefault="00DD64BB" w:rsidP="00CF354D">
            <w:pPr>
              <w:spacing w:after="0" w:line="240" w:lineRule="auto"/>
              <w:ind w:left="-57" w:right="-57"/>
              <w:jc w:val="center"/>
              <w:rPr>
                <w:rFonts w:ascii="Times New Roman" w:eastAsia="Times New Roman" w:hAnsi="Times New Roman" w:cs="Times New Roman"/>
                <w:sz w:val="20"/>
              </w:rPr>
            </w:pPr>
          </w:p>
          <w:p w:rsidR="00DD64BB" w:rsidRDefault="00DD64BB" w:rsidP="00CF354D">
            <w:pPr>
              <w:spacing w:after="0" w:line="240" w:lineRule="auto"/>
              <w:ind w:left="-57" w:right="-57"/>
              <w:jc w:val="center"/>
            </w:pPr>
            <w:r>
              <w:rPr>
                <w:rFonts w:ascii="Times New Roman" w:eastAsia="Times New Roman" w:hAnsi="Times New Roman" w:cs="Times New Roman"/>
                <w:sz w:val="20"/>
              </w:rPr>
              <w:t>Освоено за отчетный период, тыс. руб.(*)</w:t>
            </w:r>
          </w:p>
        </w:tc>
        <w:tc>
          <w:tcPr>
            <w:tcW w:w="1080"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показателя объема мероприятия</w:t>
            </w:r>
          </w:p>
          <w:p w:rsidR="00DD64BB" w:rsidRDefault="00DD64BB" w:rsidP="00CF354D">
            <w:pPr>
              <w:spacing w:after="0" w:line="240" w:lineRule="auto"/>
              <w:ind w:left="-57" w:right="-57"/>
              <w:jc w:val="center"/>
            </w:pPr>
            <w:r>
              <w:rPr>
                <w:rFonts w:ascii="Times New Roman" w:eastAsia="Times New Roman" w:hAnsi="Times New Roman" w:cs="Times New Roman"/>
                <w:sz w:val="20"/>
              </w:rPr>
              <w:t>(единица измерения)</w:t>
            </w:r>
          </w:p>
        </w:tc>
        <w:tc>
          <w:tcPr>
            <w:tcW w:w="947"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Плановое значение показателя мероприятия на 20__ год</w:t>
            </w:r>
          </w:p>
        </w:tc>
        <w:tc>
          <w:tcPr>
            <w:tcW w:w="947"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Фактическое значение показателя мероприятия</w:t>
            </w:r>
          </w:p>
        </w:tc>
        <w:tc>
          <w:tcPr>
            <w:tcW w:w="1181" w:type="dxa"/>
            <w:vMerge w:val="restart"/>
            <w:shd w:val="clear" w:color="000000" w:fill="FFFFFF"/>
            <w:tcMar>
              <w:left w:w="74" w:type="dxa"/>
              <w:right w:w="74" w:type="dxa"/>
            </w:tcMar>
            <w:vAlign w:val="center"/>
          </w:tcPr>
          <w:p w:rsidR="00DD64BB" w:rsidRDefault="00DD64BB" w:rsidP="00CF354D">
            <w:pPr>
              <w:spacing w:after="0" w:line="240" w:lineRule="auto"/>
              <w:ind w:left="-57" w:right="-57"/>
              <w:jc w:val="center"/>
            </w:pPr>
            <w:r>
              <w:rPr>
                <w:rFonts w:ascii="Times New Roman" w:eastAsia="Times New Roman" w:hAnsi="Times New Roman" w:cs="Times New Roman"/>
                <w:sz w:val="20"/>
              </w:rPr>
              <w:t>Обоснования причин отклонения  (при наличии)</w:t>
            </w:r>
          </w:p>
        </w:tc>
      </w:tr>
      <w:tr w:rsidR="00DD64BB" w:rsidTr="00CF354D">
        <w:tblPrEx>
          <w:tblCellMar>
            <w:top w:w="0" w:type="dxa"/>
            <w:bottom w:w="0" w:type="dxa"/>
          </w:tblCellMar>
        </w:tblPrEx>
        <w:trPr>
          <w:trHeight w:val="1"/>
        </w:trPr>
        <w:tc>
          <w:tcPr>
            <w:tcW w:w="685"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2520"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1072"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1072"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ФБ</w:t>
            </w: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ОБ</w:t>
            </w:r>
          </w:p>
        </w:tc>
        <w:tc>
          <w:tcPr>
            <w:tcW w:w="2402"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МБ</w:t>
            </w: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ВИ</w:t>
            </w:r>
          </w:p>
        </w:tc>
        <w:tc>
          <w:tcPr>
            <w:tcW w:w="401"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ФБ</w:t>
            </w:r>
          </w:p>
        </w:tc>
        <w:tc>
          <w:tcPr>
            <w:tcW w:w="404"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ОБ</w:t>
            </w:r>
          </w:p>
        </w:tc>
        <w:tc>
          <w:tcPr>
            <w:tcW w:w="401"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6"/>
              </w:rPr>
              <w:t>МБ</w:t>
            </w:r>
          </w:p>
        </w:tc>
        <w:tc>
          <w:tcPr>
            <w:tcW w:w="424"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ВИ</w:t>
            </w:r>
          </w:p>
        </w:tc>
        <w:tc>
          <w:tcPr>
            <w:tcW w:w="404"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ФБ</w:t>
            </w:r>
          </w:p>
        </w:tc>
        <w:tc>
          <w:tcPr>
            <w:tcW w:w="540"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ОБ</w:t>
            </w:r>
          </w:p>
        </w:tc>
        <w:tc>
          <w:tcPr>
            <w:tcW w:w="540"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МБ</w:t>
            </w:r>
          </w:p>
        </w:tc>
        <w:tc>
          <w:tcPr>
            <w:tcW w:w="546" w:type="dxa"/>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18"/>
              </w:rPr>
              <w:t>ВИ</w:t>
            </w:r>
          </w:p>
        </w:tc>
        <w:tc>
          <w:tcPr>
            <w:tcW w:w="1080"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947"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947"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c>
          <w:tcPr>
            <w:tcW w:w="1181" w:type="dxa"/>
            <w:vMerge/>
            <w:shd w:val="clear" w:color="000000" w:fill="FFFFFF"/>
            <w:tcMar>
              <w:left w:w="74" w:type="dxa"/>
              <w:right w:w="74" w:type="dxa"/>
            </w:tcMar>
            <w:vAlign w:val="cente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344"/>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1</w:t>
            </w:r>
          </w:p>
        </w:tc>
        <w:tc>
          <w:tcPr>
            <w:tcW w:w="16104" w:type="dxa"/>
            <w:gridSpan w:val="2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0"/>
              </w:rPr>
              <w:t>Подпрограмма 1</w:t>
            </w:r>
          </w:p>
        </w:tc>
      </w:tr>
      <w:tr w:rsidR="00DD64BB" w:rsidTr="00CF354D">
        <w:tblPrEx>
          <w:tblCellMar>
            <w:top w:w="0" w:type="dxa"/>
            <w:bottom w:w="0" w:type="dxa"/>
          </w:tblCellMar>
        </w:tblPrEx>
        <w:trPr>
          <w:trHeight w:val="166"/>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1.1</w:t>
            </w:r>
          </w:p>
        </w:tc>
        <w:tc>
          <w:tcPr>
            <w:tcW w:w="16104" w:type="dxa"/>
            <w:gridSpan w:val="2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Основное мероприятие </w:t>
            </w:r>
          </w:p>
        </w:tc>
      </w:tr>
      <w:tr w:rsidR="00DD64BB" w:rsidTr="00CF354D">
        <w:tblPrEx>
          <w:tblCellMar>
            <w:top w:w="0" w:type="dxa"/>
            <w:bottom w:w="0" w:type="dxa"/>
          </w:tblCellMar>
        </w:tblPrEx>
        <w:trPr>
          <w:trHeight w:val="231"/>
        </w:trPr>
        <w:tc>
          <w:tcPr>
            <w:tcW w:w="68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1.1.1</w:t>
            </w:r>
          </w:p>
        </w:tc>
        <w:tc>
          <w:tcPr>
            <w:tcW w:w="252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Мероприятие </w:t>
            </w:r>
          </w:p>
        </w:tc>
        <w:tc>
          <w:tcPr>
            <w:tcW w:w="1072"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1.1.2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Мероприятие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1.2</w:t>
            </w:r>
          </w:p>
        </w:tc>
        <w:tc>
          <w:tcPr>
            <w:tcW w:w="16104" w:type="dxa"/>
            <w:gridSpan w:val="2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Основное мероприятие </w:t>
            </w: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1.2.1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Мероприятие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2</w:t>
            </w:r>
          </w:p>
        </w:tc>
        <w:tc>
          <w:tcPr>
            <w:tcW w:w="16104" w:type="dxa"/>
            <w:gridSpan w:val="2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ind w:right="-73"/>
              <w:jc w:val="center"/>
            </w:pPr>
            <w:r>
              <w:rPr>
                <w:rFonts w:ascii="Times New Roman" w:eastAsia="Times New Roman" w:hAnsi="Times New Roman" w:cs="Times New Roman"/>
                <w:sz w:val="20"/>
              </w:rPr>
              <w:t>Подпрограмма 2</w:t>
            </w: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2.1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ind w:right="-73"/>
            </w:pPr>
            <w:r>
              <w:rPr>
                <w:rFonts w:ascii="Times New Roman" w:eastAsia="Times New Roman" w:hAnsi="Times New Roman" w:cs="Times New Roman"/>
                <w:sz w:val="20"/>
              </w:rPr>
              <w:t xml:space="preserve">Основное </w:t>
            </w:r>
            <w:r>
              <w:rPr>
                <w:rFonts w:ascii="Times New Roman" w:eastAsia="Times New Roman" w:hAnsi="Times New Roman" w:cs="Times New Roman"/>
                <w:sz w:val="20"/>
              </w:rPr>
              <w:lastRenderedPageBreak/>
              <w:t xml:space="preserve">мероприятие </w:t>
            </w:r>
          </w:p>
        </w:tc>
        <w:tc>
          <w:tcPr>
            <w:tcW w:w="13584" w:type="dxa"/>
            <w:gridSpan w:val="2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lastRenderedPageBreak/>
              <w:t>2.1.1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Мероприятие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719"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12"/>
              </w:rPr>
              <w: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16"/>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719"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3</w:t>
            </w:r>
          </w:p>
        </w:tc>
        <w:tc>
          <w:tcPr>
            <w:tcW w:w="16104" w:type="dxa"/>
            <w:gridSpan w:val="2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Ведомственная программа</w:t>
            </w: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3.1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Основное мероприятие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719"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3.1.1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Мероприятие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719"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242"/>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719"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D64BB" w:rsidRDefault="00DD64BB" w:rsidP="00CF354D">
            <w:pPr>
              <w:spacing w:after="0" w:line="240" w:lineRule="auto"/>
              <w:jc w:val="center"/>
              <w:rPr>
                <w:rFonts w:ascii="Calibri" w:eastAsia="Calibri" w:hAnsi="Calibri" w:cs="Calibri"/>
              </w:rPr>
            </w:pPr>
          </w:p>
        </w:tc>
      </w:tr>
    </w:tbl>
    <w:p w:rsidR="00DD64BB" w:rsidRDefault="00DD64BB" w:rsidP="00DD64B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ФБ – федеральный бюджет;</w:t>
      </w:r>
    </w:p>
    <w:p w:rsidR="00DD64BB" w:rsidRDefault="00DD64BB" w:rsidP="00DD64B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 – областной бюджет;</w:t>
      </w:r>
    </w:p>
    <w:p w:rsidR="00DD64BB" w:rsidRDefault="00DD64BB" w:rsidP="00DD64B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МБ – местный бюджет.</w:t>
      </w:r>
    </w:p>
    <w:p w:rsidR="00DD64BB" w:rsidRDefault="00DD64BB" w:rsidP="00DD64B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ВИ – внебюджетные источники;</w:t>
      </w:r>
    </w:p>
    <w:p w:rsidR="00DD64BB" w:rsidRDefault="00DD64BB" w:rsidP="00DD64B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 количество граф согласно источникам финансирования Программы.</w:t>
      </w: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9</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ind w:left="851" w:right="964"/>
        <w:jc w:val="center"/>
        <w:rPr>
          <w:rFonts w:ascii="Times New Roman" w:eastAsia="Times New Roman" w:hAnsi="Times New Roman" w:cs="Times New Roman"/>
          <w:b/>
          <w:sz w:val="24"/>
        </w:rPr>
      </w:pPr>
    </w:p>
    <w:p w:rsidR="00DD64BB" w:rsidRDefault="00DD64BB" w:rsidP="00DD64BB">
      <w:pPr>
        <w:spacing w:after="0" w:line="240" w:lineRule="auto"/>
        <w:ind w:left="851" w:right="96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АНАЛИЗ СВОДНЫХ ПОКАЗАТЕЛЕЙ МУНИЦИПАЛЬНЫХ ЗАДАНИЙ </w:t>
      </w:r>
    </w:p>
    <w:p w:rsidR="00DD64BB" w:rsidRDefault="00DD64BB" w:rsidP="00DD64BB">
      <w:pPr>
        <w:spacing w:after="0" w:line="240" w:lineRule="auto"/>
        <w:ind w:left="851" w:right="964"/>
        <w:jc w:val="center"/>
        <w:rPr>
          <w:rFonts w:ascii="Times New Roman" w:eastAsia="Times New Roman" w:hAnsi="Times New Roman" w:cs="Times New Roman"/>
          <w:b/>
          <w:sz w:val="24"/>
        </w:rPr>
      </w:pPr>
      <w:r>
        <w:rPr>
          <w:rFonts w:ascii="Times New Roman" w:eastAsia="Times New Roman" w:hAnsi="Times New Roman" w:cs="Times New Roman"/>
          <w:b/>
          <w:sz w:val="24"/>
        </w:rPr>
        <w:t>НА ОКАЗАНИЕ МУНИЦИПАЛЬНЫХ УСЛУГ (ВЫПОЛНЕНИЕ РАБОТ) МУНИЦИПАЛЬНЫМИ</w:t>
      </w:r>
    </w:p>
    <w:p w:rsidR="00DD64BB" w:rsidRDefault="00DD64BB" w:rsidP="00DD64BB">
      <w:pPr>
        <w:spacing w:after="0" w:line="240" w:lineRule="auto"/>
        <w:ind w:left="851" w:right="964"/>
        <w:jc w:val="center"/>
        <w:rPr>
          <w:rFonts w:ascii="Times New Roman" w:eastAsia="Times New Roman" w:hAnsi="Times New Roman" w:cs="Times New Roman"/>
          <w:b/>
          <w:sz w:val="28"/>
        </w:rPr>
      </w:pPr>
      <w:r>
        <w:rPr>
          <w:rFonts w:ascii="Times New Roman" w:eastAsia="Times New Roman" w:hAnsi="Times New Roman" w:cs="Times New Roman"/>
          <w:b/>
          <w:sz w:val="24"/>
        </w:rPr>
        <w:t>УЧРЕЖДЕНИЯМИ В РАМКАХ МУНИЦИПАЛЬНОЙ ПРОГРАММЫ</w:t>
      </w:r>
    </w:p>
    <w:p w:rsidR="00DD64BB" w:rsidRDefault="00DD64BB" w:rsidP="00DD64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Программы)</w:t>
      </w:r>
    </w:p>
    <w:p w:rsidR="00DD64BB" w:rsidRDefault="00DD64BB" w:rsidP="00DD64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состоянию на __________</w:t>
      </w:r>
    </w:p>
    <w:p w:rsidR="00DD64BB" w:rsidRDefault="00DD64BB" w:rsidP="00DD64BB">
      <w:pPr>
        <w:spacing w:after="0" w:line="240" w:lineRule="auto"/>
        <w:jc w:val="center"/>
        <w:rPr>
          <w:rFonts w:ascii="Times New Roman" w:eastAsia="Times New Roman" w:hAnsi="Times New Roman" w:cs="Times New Roman"/>
          <w:sz w:val="28"/>
        </w:rPr>
      </w:pPr>
    </w:p>
    <w:tbl>
      <w:tblPr>
        <w:tblW w:w="0" w:type="auto"/>
        <w:tblInd w:w="1104" w:type="dxa"/>
        <w:tblCellMar>
          <w:left w:w="10" w:type="dxa"/>
          <w:right w:w="10" w:type="dxa"/>
        </w:tblCellMar>
        <w:tblLook w:val="04A0"/>
      </w:tblPr>
      <w:tblGrid>
        <w:gridCol w:w="438"/>
        <w:gridCol w:w="1602"/>
        <w:gridCol w:w="1602"/>
        <w:gridCol w:w="580"/>
        <w:gridCol w:w="580"/>
        <w:gridCol w:w="693"/>
        <w:gridCol w:w="525"/>
        <w:gridCol w:w="580"/>
        <w:gridCol w:w="580"/>
        <w:gridCol w:w="681"/>
        <w:gridCol w:w="538"/>
      </w:tblGrid>
      <w:tr w:rsidR="00DD64BB" w:rsidTr="00CF354D">
        <w:tblPrEx>
          <w:tblCellMar>
            <w:top w:w="0" w:type="dxa"/>
            <w:bottom w:w="0" w:type="dxa"/>
          </w:tblCellMar>
        </w:tblPrEx>
        <w:trPr>
          <w:trHeight w:val="1"/>
        </w:trPr>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N </w:t>
            </w:r>
            <w:r>
              <w:rPr>
                <w:rFonts w:ascii="Times New Roman" w:eastAsia="Times New Roman" w:hAnsi="Times New Roman" w:cs="Times New Roman"/>
                <w:sz w:val="24"/>
              </w:rPr>
              <w:br/>
              <w:t>п/п</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Наименование     </w:t>
            </w:r>
            <w:r>
              <w:rPr>
                <w:rFonts w:ascii="Times New Roman" w:eastAsia="Times New Roman" w:hAnsi="Times New Roman" w:cs="Times New Roman"/>
                <w:sz w:val="24"/>
              </w:rPr>
              <w:br/>
              <w:t xml:space="preserve">муниципальной услуги </w:t>
            </w:r>
            <w:r>
              <w:rPr>
                <w:rFonts w:ascii="Times New Roman" w:eastAsia="Times New Roman" w:hAnsi="Times New Roman" w:cs="Times New Roman"/>
                <w:sz w:val="24"/>
              </w:rPr>
              <w:br/>
              <w:t xml:space="preserve"> (работы)</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Единицы   </w:t>
            </w:r>
            <w:r>
              <w:rPr>
                <w:rFonts w:ascii="Times New Roman" w:eastAsia="Times New Roman" w:hAnsi="Times New Roman" w:cs="Times New Roman"/>
                <w:sz w:val="24"/>
              </w:rPr>
              <w:br/>
              <w:t xml:space="preserve">  измерения  </w:t>
            </w:r>
            <w:r>
              <w:rPr>
                <w:rFonts w:ascii="Times New Roman" w:eastAsia="Times New Roman" w:hAnsi="Times New Roman" w:cs="Times New Roman"/>
                <w:sz w:val="24"/>
              </w:rPr>
              <w:br/>
              <w:t xml:space="preserve">   объема    </w:t>
            </w:r>
            <w:r>
              <w:rPr>
                <w:rFonts w:ascii="Times New Roman" w:eastAsia="Times New Roman" w:hAnsi="Times New Roman" w:cs="Times New Roman"/>
                <w:sz w:val="24"/>
              </w:rPr>
              <w:br/>
              <w:t>муниципальной</w:t>
            </w:r>
            <w:r>
              <w:rPr>
                <w:rFonts w:ascii="Times New Roman" w:eastAsia="Times New Roman" w:hAnsi="Times New Roman" w:cs="Times New Roman"/>
                <w:sz w:val="24"/>
              </w:rPr>
              <w:br/>
              <w:t xml:space="preserve">   услуги    </w:t>
            </w:r>
            <w:r>
              <w:rPr>
                <w:rFonts w:ascii="Times New Roman" w:eastAsia="Times New Roman" w:hAnsi="Times New Roman" w:cs="Times New Roman"/>
                <w:sz w:val="24"/>
              </w:rPr>
              <w:br/>
              <w:t xml:space="preserve">  (работы)</w:t>
            </w:r>
          </w:p>
        </w:tc>
        <w:tc>
          <w:tcPr>
            <w:tcW w:w="4440"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Объем оказания (выполнения)   </w:t>
            </w:r>
            <w:r>
              <w:rPr>
                <w:rFonts w:ascii="Times New Roman" w:eastAsia="Times New Roman" w:hAnsi="Times New Roman" w:cs="Times New Roman"/>
                <w:sz w:val="24"/>
              </w:rPr>
              <w:br/>
              <w:t xml:space="preserve"> муниципальных услуг (работ) в  </w:t>
            </w:r>
            <w:r>
              <w:rPr>
                <w:rFonts w:ascii="Times New Roman" w:eastAsia="Times New Roman" w:hAnsi="Times New Roman" w:cs="Times New Roman"/>
                <w:sz w:val="24"/>
              </w:rPr>
              <w:br/>
              <w:t xml:space="preserve">    натуральных показателях</w:t>
            </w:r>
          </w:p>
        </w:tc>
        <w:tc>
          <w:tcPr>
            <w:tcW w:w="4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 xml:space="preserve">Объем оказания (выполнения)  </w:t>
            </w:r>
            <w:r>
              <w:rPr>
                <w:rFonts w:ascii="Times New Roman" w:eastAsia="Times New Roman" w:hAnsi="Times New Roman" w:cs="Times New Roman"/>
                <w:sz w:val="24"/>
              </w:rPr>
              <w:br/>
              <w:t xml:space="preserve"> муниципальных услуг (работ)  </w:t>
            </w:r>
            <w:r>
              <w:rPr>
                <w:rFonts w:ascii="Times New Roman" w:eastAsia="Times New Roman" w:hAnsi="Times New Roman" w:cs="Times New Roman"/>
                <w:sz w:val="24"/>
              </w:rPr>
              <w:br/>
              <w:t xml:space="preserve">         в тыс. руб.</w:t>
            </w:r>
          </w:p>
        </w:tc>
      </w:tr>
      <w:tr w:rsidR="00DD64BB" w:rsidTr="00CF354D">
        <w:tblPrEx>
          <w:tblCellMar>
            <w:top w:w="0" w:type="dxa"/>
            <w:bottom w:w="0" w:type="dxa"/>
          </w:tblCellMar>
        </w:tblPrEx>
        <w:trPr>
          <w:trHeight w:val="1"/>
        </w:trPr>
        <w:tc>
          <w:tcPr>
            <w:tcW w:w="60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88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80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320" w:type="dxa"/>
            <w:vMerge w:val="restart"/>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план</w:t>
            </w:r>
          </w:p>
        </w:tc>
        <w:tc>
          <w:tcPr>
            <w:tcW w:w="1080" w:type="dxa"/>
            <w:vMerge w:val="restart"/>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факт</w:t>
            </w:r>
          </w:p>
        </w:tc>
        <w:tc>
          <w:tcPr>
            <w:tcW w:w="2040" w:type="dxa"/>
            <w:gridSpan w:val="2"/>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отклонение</w:t>
            </w:r>
          </w:p>
        </w:tc>
        <w:tc>
          <w:tcPr>
            <w:tcW w:w="1080" w:type="dxa"/>
            <w:vMerge w:val="restart"/>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план</w:t>
            </w:r>
          </w:p>
        </w:tc>
        <w:tc>
          <w:tcPr>
            <w:tcW w:w="1080" w:type="dxa"/>
            <w:vMerge w:val="restart"/>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факт</w:t>
            </w:r>
          </w:p>
        </w:tc>
        <w:tc>
          <w:tcPr>
            <w:tcW w:w="2040" w:type="dxa"/>
            <w:gridSpan w:val="2"/>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отклонение</w:t>
            </w:r>
          </w:p>
        </w:tc>
      </w:tr>
      <w:tr w:rsidR="00DD64BB" w:rsidTr="00CF354D">
        <w:tblPrEx>
          <w:tblCellMar>
            <w:top w:w="0" w:type="dxa"/>
            <w:bottom w:w="0" w:type="dxa"/>
          </w:tblCellMar>
        </w:tblPrEx>
        <w:trPr>
          <w:trHeight w:val="1"/>
        </w:trPr>
        <w:tc>
          <w:tcPr>
            <w:tcW w:w="60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88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80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32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08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96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108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08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96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28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18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132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4</w:t>
            </w: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5</w:t>
            </w: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6</w:t>
            </w:r>
          </w:p>
        </w:tc>
        <w:tc>
          <w:tcPr>
            <w:tcW w:w="96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7</w:t>
            </w: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8</w:t>
            </w: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9</w:t>
            </w:r>
          </w:p>
        </w:tc>
        <w:tc>
          <w:tcPr>
            <w:tcW w:w="108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10</w:t>
            </w:r>
          </w:p>
        </w:tc>
        <w:tc>
          <w:tcPr>
            <w:tcW w:w="96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11</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13320" w:type="dxa"/>
            <w:gridSpan w:val="10"/>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Подпрограмма 1</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1.1</w:t>
            </w:r>
          </w:p>
        </w:tc>
        <w:tc>
          <w:tcPr>
            <w:tcW w:w="28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Услуга (работа)</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2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1.2</w:t>
            </w:r>
          </w:p>
        </w:tc>
        <w:tc>
          <w:tcPr>
            <w:tcW w:w="28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Услуга (работа)</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2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13320" w:type="dxa"/>
            <w:gridSpan w:val="10"/>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Подпрограмма 2</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2.1</w:t>
            </w:r>
          </w:p>
        </w:tc>
        <w:tc>
          <w:tcPr>
            <w:tcW w:w="28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Услуга (работа)</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2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rPr>
                <w:rFonts w:ascii="Calibri" w:eastAsia="Calibri" w:hAnsi="Calibri" w:cs="Calibri"/>
              </w:rPr>
            </w:pPr>
          </w:p>
        </w:tc>
        <w:tc>
          <w:tcPr>
            <w:tcW w:w="13320" w:type="dxa"/>
            <w:gridSpan w:val="10"/>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и так далее по Подпрограммам муниципальной программы                        </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w:t>
            </w:r>
          </w:p>
        </w:tc>
        <w:tc>
          <w:tcPr>
            <w:tcW w:w="13320" w:type="dxa"/>
            <w:gridSpan w:val="10"/>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Ведомственная программа</w:t>
            </w: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3.1</w:t>
            </w:r>
          </w:p>
        </w:tc>
        <w:tc>
          <w:tcPr>
            <w:tcW w:w="28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Услуга (работа)</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2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3.2</w:t>
            </w:r>
          </w:p>
        </w:tc>
        <w:tc>
          <w:tcPr>
            <w:tcW w:w="28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Услуга (работа)</w:t>
            </w:r>
          </w:p>
        </w:tc>
        <w:tc>
          <w:tcPr>
            <w:tcW w:w="180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32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6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center"/>
        <w:rPr>
          <w:rFonts w:ascii="Times New Roman" w:eastAsia="Times New Roman" w:hAnsi="Times New Roman" w:cs="Times New Roman"/>
          <w:sz w:val="28"/>
        </w:rPr>
      </w:pPr>
    </w:p>
    <w:p w:rsidR="00DD64BB" w:rsidRDefault="00DD64BB" w:rsidP="00DD64BB">
      <w:pPr>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10</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b/>
          <w:sz w:val="28"/>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jc w:val="right"/>
        <w:rPr>
          <w:rFonts w:ascii="Times New Roman" w:eastAsia="Times New Roman" w:hAnsi="Times New Roman" w:cs="Times New Roman"/>
          <w:b/>
          <w:sz w:val="28"/>
        </w:rPr>
      </w:pPr>
    </w:p>
    <w:p w:rsidR="00DD64BB" w:rsidRDefault="00DD64BB" w:rsidP="00DD64BB">
      <w:pPr>
        <w:spacing w:after="0" w:line="240" w:lineRule="auto"/>
        <w:jc w:val="center"/>
        <w:rPr>
          <w:rFonts w:ascii="Times New Roman" w:eastAsia="Times New Roman" w:hAnsi="Times New Roman" w:cs="Times New Roman"/>
          <w:b/>
          <w:sz w:val="28"/>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АНАЛИЗ ОБЪЕМА ФИНАНСИРОВАНИЯМУНИЦИПАЛЬНОЙ</w:t>
      </w:r>
    </w:p>
    <w:p w:rsidR="00DD64BB" w:rsidRDefault="00DD64BB" w:rsidP="00DD64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4"/>
        </w:rPr>
        <w:t>ПРОГРАММЫ по состоянию на ______________</w:t>
      </w:r>
    </w:p>
    <w:p w:rsidR="00DD64BB" w:rsidRDefault="00DD64BB" w:rsidP="00DD64BB">
      <w:pPr>
        <w:spacing w:after="0" w:line="240" w:lineRule="auto"/>
        <w:jc w:val="center"/>
        <w:rPr>
          <w:rFonts w:ascii="Times New Roman" w:eastAsia="Times New Roman" w:hAnsi="Times New Roman" w:cs="Times New Roman"/>
          <w:b/>
          <w:sz w:val="14"/>
        </w:rPr>
      </w:pPr>
    </w:p>
    <w:tbl>
      <w:tblPr>
        <w:tblW w:w="0" w:type="auto"/>
        <w:tblInd w:w="303" w:type="dxa"/>
        <w:tblCellMar>
          <w:left w:w="10" w:type="dxa"/>
          <w:right w:w="10" w:type="dxa"/>
        </w:tblCellMar>
        <w:tblLook w:val="04A0"/>
      </w:tblPr>
      <w:tblGrid>
        <w:gridCol w:w="591"/>
        <w:gridCol w:w="1765"/>
        <w:gridCol w:w="1691"/>
        <w:gridCol w:w="1033"/>
        <w:gridCol w:w="916"/>
        <w:gridCol w:w="817"/>
        <w:gridCol w:w="696"/>
        <w:gridCol w:w="1691"/>
      </w:tblGrid>
      <w:tr w:rsidR="00DD64BB" w:rsidTr="00CF354D">
        <w:tblPrEx>
          <w:tblCellMar>
            <w:top w:w="0" w:type="dxa"/>
            <w:bottom w:w="0" w:type="dxa"/>
          </w:tblCellMar>
        </w:tblPrEx>
        <w:trPr>
          <w:trHeight w:val="720"/>
        </w:trPr>
        <w:tc>
          <w:tcPr>
            <w:tcW w:w="6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N  </w:t>
            </w:r>
            <w:r>
              <w:rPr>
                <w:rFonts w:ascii="Times New Roman" w:eastAsia="Times New Roman" w:hAnsi="Times New Roman" w:cs="Times New Roman"/>
                <w:sz w:val="20"/>
              </w:rPr>
              <w:br/>
              <w:t xml:space="preserve">п/п </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 xml:space="preserve">Наименование  </w:t>
            </w:r>
            <w:r>
              <w:rPr>
                <w:rFonts w:ascii="Times New Roman" w:eastAsia="Times New Roman" w:hAnsi="Times New Roman" w:cs="Times New Roman"/>
                <w:sz w:val="20"/>
              </w:rPr>
              <w:br/>
              <w:t xml:space="preserve">   основных    </w:t>
            </w:r>
            <w:r>
              <w:rPr>
                <w:rFonts w:ascii="Times New Roman" w:eastAsia="Times New Roman" w:hAnsi="Times New Roman" w:cs="Times New Roman"/>
                <w:sz w:val="20"/>
              </w:rPr>
              <w:br/>
              <w:t xml:space="preserve">  мероприятий</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 xml:space="preserve">Источники   </w:t>
            </w:r>
            <w:r>
              <w:rPr>
                <w:rFonts w:ascii="Times New Roman" w:eastAsia="Times New Roman" w:hAnsi="Times New Roman" w:cs="Times New Roman"/>
                <w:sz w:val="20"/>
              </w:rPr>
              <w:br/>
              <w:t>финансирования</w:t>
            </w:r>
          </w:p>
        </w:tc>
        <w:tc>
          <w:tcPr>
            <w:tcW w:w="205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 xml:space="preserve">Объем      </w:t>
            </w:r>
            <w:r>
              <w:rPr>
                <w:rFonts w:ascii="Times New Roman" w:eastAsia="Times New Roman" w:hAnsi="Times New Roman" w:cs="Times New Roman"/>
                <w:sz w:val="20"/>
              </w:rPr>
              <w:br/>
              <w:t xml:space="preserve">финансирования, </w:t>
            </w:r>
            <w:r>
              <w:rPr>
                <w:rFonts w:ascii="Times New Roman" w:eastAsia="Times New Roman" w:hAnsi="Times New Roman" w:cs="Times New Roman"/>
                <w:sz w:val="20"/>
              </w:rPr>
              <w:br/>
              <w:t xml:space="preserve">   тыс. руб.</w:t>
            </w:r>
          </w:p>
        </w:tc>
        <w:tc>
          <w:tcPr>
            <w:tcW w:w="1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Отклонение</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 xml:space="preserve">Пояснения по </w:t>
            </w:r>
            <w:r>
              <w:rPr>
                <w:rFonts w:ascii="Times New Roman" w:eastAsia="Times New Roman" w:hAnsi="Times New Roman" w:cs="Times New Roman"/>
                <w:sz w:val="20"/>
              </w:rPr>
              <w:br/>
              <w:t xml:space="preserve">   освоению   </w:t>
            </w:r>
            <w:r>
              <w:rPr>
                <w:rFonts w:ascii="Times New Roman" w:eastAsia="Times New Roman" w:hAnsi="Times New Roman" w:cs="Times New Roman"/>
                <w:sz w:val="20"/>
              </w:rPr>
              <w:br/>
              <w:t xml:space="preserve">   объемов    </w:t>
            </w:r>
            <w:r>
              <w:rPr>
                <w:rFonts w:ascii="Times New Roman" w:eastAsia="Times New Roman" w:hAnsi="Times New Roman" w:cs="Times New Roman"/>
                <w:sz w:val="20"/>
              </w:rPr>
              <w:br/>
              <w:t>финансирования</w:t>
            </w:r>
          </w:p>
        </w:tc>
      </w:tr>
      <w:tr w:rsidR="00DD64BB" w:rsidTr="00CF354D">
        <w:tblPrEx>
          <w:tblCellMar>
            <w:top w:w="0" w:type="dxa"/>
            <w:bottom w:w="0" w:type="dxa"/>
          </w:tblCellMar>
        </w:tblPrEx>
        <w:trPr>
          <w:trHeight w:val="540"/>
        </w:trPr>
        <w:tc>
          <w:tcPr>
            <w:tcW w:w="648"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836"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728"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план </w:t>
            </w:r>
          </w:p>
          <w:p w:rsidR="00DD64BB" w:rsidRDefault="00DD64BB" w:rsidP="00CF354D">
            <w:pPr>
              <w:spacing w:after="0" w:line="240" w:lineRule="auto"/>
              <w:jc w:val="center"/>
            </w:pPr>
            <w:r>
              <w:rPr>
                <w:rFonts w:ascii="Times New Roman" w:eastAsia="Times New Roman" w:hAnsi="Times New Roman" w:cs="Times New Roman"/>
                <w:sz w:val="20"/>
              </w:rPr>
              <w:t>на год</w:t>
            </w:r>
          </w:p>
        </w:tc>
        <w:tc>
          <w:tcPr>
            <w:tcW w:w="972"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факт</w:t>
            </w:r>
          </w:p>
        </w:tc>
        <w:tc>
          <w:tcPr>
            <w:tcW w:w="864"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w:t>
            </w:r>
          </w:p>
        </w:tc>
        <w:tc>
          <w:tcPr>
            <w:tcW w:w="756"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w:t>
            </w:r>
          </w:p>
        </w:tc>
        <w:tc>
          <w:tcPr>
            <w:tcW w:w="1728"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1"/>
        </w:trPr>
        <w:tc>
          <w:tcPr>
            <w:tcW w:w="64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1  </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2       </w:t>
            </w:r>
          </w:p>
        </w:tc>
        <w:tc>
          <w:tcPr>
            <w:tcW w:w="172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3       </w:t>
            </w:r>
          </w:p>
        </w:tc>
        <w:tc>
          <w:tcPr>
            <w:tcW w:w="10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4    </w:t>
            </w:r>
          </w:p>
        </w:tc>
        <w:tc>
          <w:tcPr>
            <w:tcW w:w="97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5   </w:t>
            </w:r>
          </w:p>
        </w:tc>
        <w:tc>
          <w:tcPr>
            <w:tcW w:w="864"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6   </w:t>
            </w:r>
          </w:p>
        </w:tc>
        <w:tc>
          <w:tcPr>
            <w:tcW w:w="75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7  </w:t>
            </w:r>
          </w:p>
        </w:tc>
        <w:tc>
          <w:tcPr>
            <w:tcW w:w="172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8       </w:t>
            </w:r>
          </w:p>
        </w:tc>
      </w:tr>
      <w:tr w:rsidR="00DD64BB" w:rsidTr="00CF354D">
        <w:tblPrEx>
          <w:tblCellMar>
            <w:top w:w="0" w:type="dxa"/>
            <w:bottom w:w="0" w:type="dxa"/>
          </w:tblCellMar>
        </w:tblPrEx>
        <w:trPr>
          <w:trHeight w:val="1"/>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1</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Подпрограмма 1:</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1.1</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Основное       </w:t>
            </w:r>
            <w:r>
              <w:rPr>
                <w:rFonts w:ascii="Times New Roman" w:eastAsia="Times New Roman" w:hAnsi="Times New Roman" w:cs="Times New Roman"/>
                <w:sz w:val="20"/>
              </w:rPr>
              <w:br/>
              <w:t>мероприятие 1.1</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1.2</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Основное       </w:t>
            </w:r>
            <w:r>
              <w:rPr>
                <w:rFonts w:ascii="Times New Roman" w:eastAsia="Times New Roman" w:hAnsi="Times New Roman" w:cs="Times New Roman"/>
                <w:sz w:val="20"/>
              </w:rPr>
              <w:br/>
              <w:t>мероприятие 1.2</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54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Последующие    </w:t>
            </w:r>
            <w:r>
              <w:rPr>
                <w:rFonts w:ascii="Times New Roman" w:eastAsia="Times New Roman" w:hAnsi="Times New Roman" w:cs="Times New Roman"/>
                <w:sz w:val="20"/>
              </w:rPr>
              <w:br/>
              <w:t xml:space="preserve">основные       </w:t>
            </w:r>
            <w:r>
              <w:rPr>
                <w:rFonts w:ascii="Times New Roman" w:eastAsia="Times New Roman" w:hAnsi="Times New Roman" w:cs="Times New Roman"/>
                <w:sz w:val="20"/>
              </w:rPr>
              <w:br/>
              <w:t xml:space="preserve">мероприятия    </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Итого по Подпрограмме 1, в том     </w:t>
            </w:r>
            <w:r>
              <w:rPr>
                <w:rFonts w:ascii="Times New Roman" w:eastAsia="Times New Roman" w:hAnsi="Times New Roman" w:cs="Times New Roman"/>
                <w:sz w:val="20"/>
              </w:rPr>
              <w:br/>
              <w:t xml:space="preserve">числе: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федеральный бюджет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бюджет Иркутской области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Районный бюджет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другие источники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26"/>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Справочно: капитальные расходы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2</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и так далее по </w:t>
            </w:r>
            <w:r>
              <w:rPr>
                <w:rFonts w:ascii="Times New Roman" w:eastAsia="Times New Roman" w:hAnsi="Times New Roman" w:cs="Times New Roman"/>
                <w:sz w:val="20"/>
              </w:rPr>
              <w:br/>
              <w:t xml:space="preserve">Подпрограммам  </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3</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Ведомственная программа</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3.1</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мероприятие</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3.2</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мероприятие</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648"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w:t>
            </w:r>
          </w:p>
        </w:tc>
        <w:tc>
          <w:tcPr>
            <w:tcW w:w="183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w:t>
            </w: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Итого по муниципальной программе, в</w:t>
            </w:r>
            <w:r>
              <w:rPr>
                <w:rFonts w:ascii="Times New Roman" w:eastAsia="Times New Roman" w:hAnsi="Times New Roman" w:cs="Times New Roman"/>
                <w:sz w:val="20"/>
              </w:rPr>
              <w:br/>
              <w:t xml:space="preserve">том числе: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федеральный бюджет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lastRenderedPageBreak/>
              <w:t xml:space="preserve">бюджет Иркутской области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Районный бюджет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другие источники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212" w:type="dxa"/>
            <w:gridSpan w:val="3"/>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Справочно: капитальные расходы     </w:t>
            </w:r>
          </w:p>
        </w:tc>
        <w:tc>
          <w:tcPr>
            <w:tcW w:w="108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9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86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75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728"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ind w:firstLine="709"/>
        <w:rPr>
          <w:rFonts w:ascii="Times New Roman" w:eastAsia="Times New Roman" w:hAnsi="Times New Roman" w:cs="Times New Roman"/>
          <w:sz w:val="28"/>
        </w:rPr>
      </w:pPr>
    </w:p>
    <w:p w:rsidR="00DD64BB" w:rsidRDefault="00DD64BB" w:rsidP="00DD64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Ответственный исполнитель муниципальной программы                 ______________ (Ф.И.О)</w:t>
      </w:r>
    </w:p>
    <w:p w:rsidR="00DD64BB" w:rsidRDefault="00DD64BB" w:rsidP="00DD64BB">
      <w:pPr>
        <w:widowControl w:val="0"/>
        <w:spacing w:after="0" w:line="240" w:lineRule="auto"/>
        <w:rPr>
          <w:rFonts w:ascii="Times New Roman" w:eastAsia="Times New Roman" w:hAnsi="Times New Roman" w:cs="Times New Roman"/>
        </w:rPr>
      </w:pPr>
    </w:p>
    <w:p w:rsidR="00DD64BB" w:rsidRDefault="00DD64BB" w:rsidP="00DD64BB">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"Согласовано"</w:t>
      </w:r>
    </w:p>
    <w:p w:rsidR="00DD64BB" w:rsidRDefault="00DD64BB" w:rsidP="00DD64B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rPr>
        <w:t>Глава Старо-Акульшетского МО</w:t>
      </w:r>
      <w:r>
        <w:rPr>
          <w:rFonts w:ascii="Arial" w:eastAsia="Arial" w:hAnsi="Arial" w:cs="Arial"/>
          <w:sz w:val="24"/>
        </w:rPr>
        <w:t xml:space="preserve">                                                            </w:t>
      </w:r>
      <w:r>
        <w:rPr>
          <w:rFonts w:ascii="Times New Roman" w:eastAsia="Times New Roman" w:hAnsi="Times New Roman" w:cs="Times New Roman"/>
        </w:rPr>
        <w:t>________________ (Ф.И.О.)</w:t>
      </w: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11 </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Arial" w:eastAsia="Arial" w:hAnsi="Arial" w:cs="Arial"/>
        </w:rPr>
      </w:pPr>
    </w:p>
    <w:p w:rsidR="00DD64BB" w:rsidRDefault="00DD64BB" w:rsidP="00DD64BB">
      <w:pPr>
        <w:spacing w:after="0" w:line="240" w:lineRule="auto"/>
        <w:jc w:val="right"/>
        <w:rPr>
          <w:rFonts w:ascii="Times New Roman" w:eastAsia="Times New Roman" w:hAnsi="Times New Roman" w:cs="Times New Roman"/>
          <w:sz w:val="24"/>
          <w:shd w:val="clear" w:color="auto" w:fill="FFFFFF"/>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ОТЧЕТ ОБ ИСПОЛНЕНИИ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МУНИЦИПАЛЬНОЙ ПРОГРАММЫ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состоянию на ______________</w:t>
      </w:r>
    </w:p>
    <w:p w:rsidR="00DD64BB" w:rsidRDefault="00DD64BB" w:rsidP="00DD64BB">
      <w:pPr>
        <w:spacing w:after="0" w:line="240" w:lineRule="auto"/>
        <w:jc w:val="right"/>
        <w:rPr>
          <w:rFonts w:ascii="Times New Roman" w:eastAsia="Times New Roman" w:hAnsi="Times New Roman" w:cs="Times New Roman"/>
          <w:sz w:val="24"/>
          <w:shd w:val="clear" w:color="auto" w:fill="FFFFFF"/>
        </w:rPr>
      </w:pPr>
    </w:p>
    <w:p w:rsidR="00DD64BB" w:rsidRDefault="00DD64BB" w:rsidP="00DD64BB">
      <w:pPr>
        <w:spacing w:after="0" w:line="240" w:lineRule="auto"/>
        <w:jc w:val="right"/>
        <w:rPr>
          <w:rFonts w:ascii="Times New Roman" w:eastAsia="Times New Roman" w:hAnsi="Times New Roman" w:cs="Times New Roman"/>
          <w:sz w:val="24"/>
          <w:shd w:val="clear" w:color="auto" w:fill="FFFFFF"/>
        </w:rPr>
      </w:pPr>
    </w:p>
    <w:p w:rsidR="00DD64BB" w:rsidRDefault="00DD64BB" w:rsidP="00DD64BB">
      <w:pPr>
        <w:spacing w:after="0" w:line="240" w:lineRule="auto"/>
        <w:jc w:val="right"/>
        <w:rPr>
          <w:rFonts w:ascii="Times New Roman" w:eastAsia="Times New Roman" w:hAnsi="Times New Roman" w:cs="Times New Roman"/>
          <w:sz w:val="24"/>
          <w:shd w:val="clear" w:color="auto" w:fill="FFFFFF"/>
        </w:rPr>
      </w:pPr>
    </w:p>
    <w:p w:rsidR="00DD64BB" w:rsidRDefault="00DD64BB" w:rsidP="00DD64BB">
      <w:pPr>
        <w:spacing w:after="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тыс.руб. </w:t>
      </w:r>
    </w:p>
    <w:tbl>
      <w:tblPr>
        <w:tblW w:w="0" w:type="auto"/>
        <w:tblInd w:w="98" w:type="dxa"/>
        <w:tblCellMar>
          <w:left w:w="10" w:type="dxa"/>
          <w:right w:w="10" w:type="dxa"/>
        </w:tblCellMar>
        <w:tblLook w:val="04A0"/>
      </w:tblPr>
      <w:tblGrid>
        <w:gridCol w:w="544"/>
        <w:gridCol w:w="1736"/>
        <w:gridCol w:w="1821"/>
        <w:gridCol w:w="490"/>
        <w:gridCol w:w="477"/>
        <w:gridCol w:w="510"/>
        <w:gridCol w:w="496"/>
        <w:gridCol w:w="491"/>
        <w:gridCol w:w="479"/>
        <w:gridCol w:w="511"/>
        <w:gridCol w:w="496"/>
        <w:gridCol w:w="1422"/>
      </w:tblGrid>
      <w:tr w:rsidR="00DD64BB" w:rsidTr="00CF354D">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p>
          <w:p w:rsidR="00DD64BB" w:rsidRDefault="00DD64BB" w:rsidP="00CF354D">
            <w:pPr>
              <w:spacing w:after="0" w:line="240" w:lineRule="auto"/>
              <w:jc w:val="right"/>
            </w:pPr>
            <w:r>
              <w:rPr>
                <w:rFonts w:ascii="Times New Roman" w:eastAsia="Times New Roman" w:hAnsi="Times New Roman" w:cs="Times New Roman"/>
                <w:sz w:val="24"/>
              </w:rPr>
              <w:t>п/п</w:t>
            </w: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D64BB" w:rsidRDefault="00DD64BB" w:rsidP="00CF354D">
            <w:pPr>
              <w:spacing w:after="0" w:line="240" w:lineRule="auto"/>
              <w:jc w:val="center"/>
            </w:pPr>
            <w:r>
              <w:rPr>
                <w:rFonts w:ascii="Times New Roman" w:eastAsia="Times New Roman" w:hAnsi="Times New Roman" w:cs="Times New Roman"/>
                <w:sz w:val="24"/>
              </w:rPr>
              <w:t>Программы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Ответственный исполнитель,</w:t>
            </w:r>
          </w:p>
          <w:p w:rsidR="00DD64BB" w:rsidRDefault="00DD64BB" w:rsidP="00CF354D">
            <w:pPr>
              <w:spacing w:after="0" w:line="240" w:lineRule="auto"/>
              <w:jc w:val="center"/>
            </w:pPr>
            <w:r>
              <w:rPr>
                <w:rFonts w:ascii="Times New Roman" w:eastAsia="Times New Roman" w:hAnsi="Times New Roman" w:cs="Times New Roman"/>
                <w:sz w:val="24"/>
              </w:rPr>
              <w:t>Соисполнители</w:t>
            </w:r>
          </w:p>
        </w:tc>
        <w:tc>
          <w:tcPr>
            <w:tcW w:w="21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План на год</w:t>
            </w:r>
          </w:p>
        </w:tc>
        <w:tc>
          <w:tcPr>
            <w:tcW w:w="22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Исполнено на __20_г.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D64BB" w:rsidRDefault="00DD64BB" w:rsidP="00CF354D">
            <w:pPr>
              <w:spacing w:after="0" w:line="240" w:lineRule="auto"/>
              <w:jc w:val="center"/>
            </w:pPr>
            <w:r>
              <w:rPr>
                <w:rFonts w:ascii="Times New Roman" w:eastAsia="Times New Roman" w:hAnsi="Times New Roman" w:cs="Times New Roman"/>
                <w:sz w:val="24"/>
              </w:rPr>
              <w:t>исполнения</w:t>
            </w:r>
          </w:p>
        </w:tc>
      </w:tr>
      <w:tr w:rsidR="00DD64BB" w:rsidTr="00CF354D">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ФБ</w:t>
            </w:r>
          </w:p>
        </w:tc>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ОБ</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МБ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ВИ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ФБ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ОБ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МБ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0"/>
              </w:rPr>
              <w:t>ВИ</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right"/>
              <w:rPr>
                <w:rFonts w:ascii="Calibri" w:eastAsia="Calibri" w:hAnsi="Calibri" w:cs="Calibri"/>
              </w:rPr>
            </w:pPr>
          </w:p>
        </w:tc>
      </w:tr>
    </w:tbl>
    <w:p w:rsidR="00DD64BB" w:rsidRDefault="00DD64BB" w:rsidP="00DD64BB">
      <w:pPr>
        <w:spacing w:after="0" w:line="240" w:lineRule="auto"/>
        <w:jc w:val="right"/>
        <w:rPr>
          <w:rFonts w:ascii="Times New Roman" w:eastAsia="Times New Roman" w:hAnsi="Times New Roman" w:cs="Times New Roman"/>
          <w:sz w:val="24"/>
          <w:shd w:val="clear" w:color="auto" w:fill="FFFFFF"/>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ФБ – федеральный бюджет;                                                                                                                                                                                      </w:t>
      </w:r>
    </w:p>
    <w:p w:rsidR="00DD64BB" w:rsidRDefault="00DD64BB" w:rsidP="00DD64BB">
      <w:pPr>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      ОБ – областной бюджет;                                                                                                                                                                                           </w:t>
      </w:r>
    </w:p>
    <w:p w:rsidR="00DD64BB" w:rsidRDefault="00DD64BB" w:rsidP="00DD64BB">
      <w:pPr>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      МБ – местный бюджет.</w:t>
      </w:r>
    </w:p>
    <w:p w:rsidR="00DD64BB" w:rsidRDefault="00DD64BB" w:rsidP="00DD64BB">
      <w:pPr>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      ВИ – внебюджетные источники;</w:t>
      </w: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Глава Старо-Акульшетского МО</w:t>
      </w:r>
      <w:r>
        <w:rPr>
          <w:rFonts w:ascii="Arial" w:eastAsia="Arial" w:hAnsi="Arial" w:cs="Arial"/>
          <w:sz w:val="24"/>
        </w:rPr>
        <w:t xml:space="preserve">       </w:t>
      </w:r>
      <w:r>
        <w:rPr>
          <w:rFonts w:ascii="Times New Roman" w:eastAsia="Times New Roman" w:hAnsi="Times New Roman" w:cs="Times New Roman"/>
          <w:sz w:val="24"/>
        </w:rPr>
        <w:t>______________</w:t>
      </w: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12</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widowControl w:val="0"/>
        <w:spacing w:after="0" w:line="240" w:lineRule="auto"/>
        <w:jc w:val="center"/>
        <w:rPr>
          <w:rFonts w:ascii="Times New Roman" w:eastAsia="Times New Roman" w:hAnsi="Times New Roman" w:cs="Times New Roman"/>
          <w:b/>
          <w:sz w:val="28"/>
        </w:rPr>
      </w:pPr>
    </w:p>
    <w:p w:rsidR="00DD64BB" w:rsidRDefault="00DD64BB" w:rsidP="00DD64BB">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Методика</w:t>
      </w:r>
    </w:p>
    <w:p w:rsidR="00DD64BB" w:rsidRDefault="00DD64BB" w:rsidP="00DD64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проведения и критерии оценки эффективности реализации </w:t>
      </w:r>
    </w:p>
    <w:p w:rsidR="00DD64BB" w:rsidRDefault="00DD64BB" w:rsidP="00DD64B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муниципальных программ </w:t>
      </w: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8"/>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Настоящий Порядок определяет правила проведения и критерии оценки эффективности реализации муниципальных программ муниципального образования "Тайшетский район" (далее – муниципальные программы),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Оценка эффективности муниципальной программы осуществляется Ответственным исполнителем муниципальной программы совместно с Соисполнителями.</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Методика оценки эффективности реализации муниципальной программы учитывает необходимость проведения оценок:</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степени достижения целей и решения задач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степени достижения целей и решения задач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 xml:space="preserve">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object w:dxaOrig="2923" w:dyaOrig="374">
          <v:rect id="rectole0000000000" o:spid="_x0000_i1025" style="width:146.25pt;height:18.75pt" o:ole="" o:preferrelative="t" stroked="f">
            <v:imagedata r:id="rId11" o:title=""/>
          </v:rect>
          <o:OLEObject Type="Embed" ProgID="StaticMetafile" ShapeID="rectole0000000000" DrawAspect="Content" ObjectID="_1525068523" r:id="rId12"/>
        </w:objec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где:</w:t>
      </w:r>
    </w:p>
    <w:p w:rsidR="00DD64BB" w:rsidRDefault="00DD64BB" w:rsidP="00DD64BB">
      <w:pPr>
        <w:spacing w:after="0" w:line="240" w:lineRule="auto"/>
        <w:ind w:firstLine="540"/>
        <w:jc w:val="both"/>
        <w:rPr>
          <w:rFonts w:ascii="Times New Roman" w:eastAsia="Times New Roman" w:hAnsi="Times New Roman" w:cs="Times New Roman"/>
          <w:sz w:val="24"/>
        </w:rPr>
      </w:pPr>
      <w:r>
        <w:object w:dxaOrig="417" w:dyaOrig="374">
          <v:rect id="rectole0000000001" o:spid="_x0000_i1026" style="width:21pt;height:18.75pt" o:ole="" o:preferrelative="t" stroked="f">
            <v:imagedata r:id="rId13" o:title=""/>
          </v:rect>
          <o:OLEObject Type="Embed" ProgID="StaticMetafile" ShapeID="rectole0000000001" DrawAspect="Content" ObjectID="_1525068524" r:id="rId14"/>
        </w:object>
      </w:r>
      <w:r>
        <w:rPr>
          <w:rFonts w:ascii="Times New Roman" w:eastAsia="Times New Roman" w:hAnsi="Times New Roman" w:cs="Times New Roman"/>
          <w:sz w:val="24"/>
        </w:rPr>
        <w:t xml:space="preserve"> - степень достижения целей (решения задач);</w:t>
      </w:r>
    </w:p>
    <w:p w:rsidR="00DD64BB" w:rsidRDefault="00DD64BB" w:rsidP="00DD64BB">
      <w:pPr>
        <w:spacing w:after="0" w:line="240" w:lineRule="auto"/>
        <w:ind w:firstLine="540"/>
        <w:jc w:val="both"/>
        <w:rPr>
          <w:rFonts w:ascii="Times New Roman" w:eastAsia="Times New Roman" w:hAnsi="Times New Roman" w:cs="Times New Roman"/>
          <w:sz w:val="24"/>
        </w:rPr>
      </w:pPr>
      <w:r>
        <w:object w:dxaOrig="417" w:dyaOrig="374">
          <v:rect id="rectole0000000002" o:spid="_x0000_i1027" style="width:21pt;height:18.75pt" o:ole="" o:preferrelative="t" stroked="f">
            <v:imagedata r:id="rId15" o:title=""/>
          </v:rect>
          <o:OLEObject Type="Embed" ProgID="StaticMetafile" ShapeID="rectole0000000002" DrawAspect="Content" ObjectID="_1525068525" r:id="rId16"/>
        </w:object>
      </w:r>
      <w:r>
        <w:rPr>
          <w:rFonts w:ascii="Times New Roman" w:eastAsia="Times New Roman" w:hAnsi="Times New Roman" w:cs="Times New Roman"/>
          <w:sz w:val="24"/>
        </w:rPr>
        <w:t xml:space="preserve"> - степень достижения показателя результативности реализации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N - количество показателей результативности реализации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Степень достижения показателя результативности реализации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 xml:space="preserve"> (</w:t>
      </w:r>
      <w:r>
        <w:object w:dxaOrig="417" w:dyaOrig="374">
          <v:rect id="rectole0000000003" o:spid="_x0000_i1028" style="width:21pt;height:18.75pt" o:ole="" o:preferrelative="t" stroked="f">
            <v:imagedata r:id="rId15" o:title=""/>
          </v:rect>
          <o:OLEObject Type="Embed" ProgID="StaticMetafile" ShapeID="rectole0000000003" DrawAspect="Content" ObjectID="_1525068526" r:id="rId17"/>
        </w:object>
      </w:r>
      <w:r>
        <w:rPr>
          <w:rFonts w:ascii="Times New Roman" w:eastAsia="Times New Roman" w:hAnsi="Times New Roman" w:cs="Times New Roman"/>
          <w:sz w:val="24"/>
        </w:rPr>
        <w:t>) рассчитывается по формуле:</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object w:dxaOrig="1382" w:dyaOrig="374">
          <v:rect id="rectole0000000004" o:spid="_x0000_i1029" style="width:69pt;height:18.75pt" o:ole="" o:preferrelative="t" stroked="f">
            <v:imagedata r:id="rId18" o:title=""/>
          </v:rect>
          <o:OLEObject Type="Embed" ProgID="StaticMetafile" ShapeID="rectole0000000004" DrawAspect="Content" ObjectID="_1525068527" r:id="rId19"/>
        </w:objec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где:</w:t>
      </w:r>
    </w:p>
    <w:p w:rsidR="00DD64BB" w:rsidRDefault="00DD64BB" w:rsidP="00DD64BB">
      <w:pPr>
        <w:spacing w:after="0" w:line="240" w:lineRule="auto"/>
        <w:ind w:firstLine="540"/>
        <w:jc w:val="both"/>
        <w:rPr>
          <w:rFonts w:ascii="Times New Roman" w:eastAsia="Times New Roman" w:hAnsi="Times New Roman" w:cs="Times New Roman"/>
          <w:sz w:val="24"/>
        </w:rPr>
      </w:pPr>
      <w:r>
        <w:object w:dxaOrig="316" w:dyaOrig="316">
          <v:rect id="rectole0000000005" o:spid="_x0000_i1030" style="width:15.75pt;height:15.75pt" o:ole="" o:preferrelative="t" stroked="f">
            <v:imagedata r:id="rId20" o:title=""/>
          </v:rect>
          <o:OLEObject Type="Embed" ProgID="StaticMetafile" ShapeID="rectole0000000005" DrawAspect="Content" ObjectID="_1525068528" r:id="rId21"/>
        </w:object>
      </w:r>
      <w:r>
        <w:rPr>
          <w:rFonts w:ascii="Times New Roman" w:eastAsia="Times New Roman" w:hAnsi="Times New Roman" w:cs="Times New Roman"/>
          <w:sz w:val="24"/>
        </w:rPr>
        <w:t xml:space="preserve"> - фактическое значение показателя результативности реализации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w:t>
      </w:r>
    </w:p>
    <w:p w:rsidR="00DD64BB" w:rsidRDefault="00DD64BB" w:rsidP="00DD64BB">
      <w:pPr>
        <w:spacing w:after="0" w:line="240" w:lineRule="auto"/>
        <w:ind w:firstLine="540"/>
        <w:jc w:val="both"/>
        <w:rPr>
          <w:rFonts w:ascii="Times New Roman" w:eastAsia="Times New Roman" w:hAnsi="Times New Roman" w:cs="Times New Roman"/>
          <w:sz w:val="24"/>
        </w:rPr>
      </w:pPr>
      <w:r>
        <w:object w:dxaOrig="316" w:dyaOrig="316">
          <v:rect id="rectole0000000006" o:spid="_x0000_i1031" style="width:15.75pt;height:15.75pt" o:ole="" o:preferrelative="t" stroked="f">
            <v:imagedata r:id="rId22" o:title=""/>
          </v:rect>
          <o:OLEObject Type="Embed" ProgID="StaticMetafile" ShapeID="rectole0000000006" DrawAspect="Content" ObjectID="_1525068529" r:id="rId23"/>
        </w:object>
      </w:r>
      <w:r>
        <w:rPr>
          <w:rFonts w:ascii="Times New Roman" w:eastAsia="Times New Roman" w:hAnsi="Times New Roman" w:cs="Times New Roman"/>
          <w:sz w:val="24"/>
        </w:rPr>
        <w:t xml:space="preserve"> - плановое значение показателя результативности реализации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 xml:space="preserve"> (для показателей результативности, желаемой тенденцией развития которых является рост значений) - или:</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object w:dxaOrig="1382" w:dyaOrig="374">
          <v:rect id="rectole0000000007" o:spid="_x0000_i1032" style="width:69pt;height:18.75pt" o:ole="" o:preferrelative="t" stroked="f">
            <v:imagedata r:id="rId24" o:title=""/>
          </v:rect>
          <o:OLEObject Type="Embed" ProgID="StaticMetafile" ShapeID="rectole0000000007" DrawAspect="Content" ObjectID="_1525068530" r:id="rId25"/>
        </w:objec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(для показателей результативности, желаемой тенденцией развития которых является снижение значений);</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 xml:space="preserve"> определяется путем сопоставления плановых и фактических объемов финансирования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 xml:space="preserve"> по формуле:</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object w:dxaOrig="1440" w:dyaOrig="374">
          <v:rect id="rectole0000000008" o:spid="_x0000_i1033" style="width:1in;height:18.75pt" o:ole="" o:preferrelative="t" stroked="f">
            <v:imagedata r:id="rId26" o:title=""/>
          </v:rect>
          <o:OLEObject Type="Embed" ProgID="StaticMetafile" ShapeID="rectole0000000008" DrawAspect="Content" ObjectID="_1525068531" r:id="rId27"/>
        </w:objec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где:</w:t>
      </w:r>
    </w:p>
    <w:p w:rsidR="00DD64BB" w:rsidRDefault="00DD64BB" w:rsidP="00DD64BB">
      <w:pPr>
        <w:rPr>
          <w:rFonts w:ascii="Times New Roman" w:eastAsia="Times New Roman" w:hAnsi="Times New Roman" w:cs="Times New Roman"/>
          <w:sz w:val="24"/>
        </w:rPr>
      </w:pPr>
      <w:r>
        <w:rPr>
          <w:rFonts w:ascii="Times New Roman" w:eastAsia="Times New Roman" w:hAnsi="Times New Roman" w:cs="Times New Roman"/>
          <w:sz w:val="24"/>
        </w:rPr>
        <w:t xml:space="preserve">- уровень финансирования реализации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  (при реализации Подпрограмм в рамках исполнения полномочий администрацией Старо-Акульшетского муниципального образования (финансирование мероприятий не предусматривается), уровень финансирования реализации Подпрограммы (</w:t>
      </w:r>
      <w:r>
        <w:rPr>
          <w:rFonts w:ascii="Times New Roman" w:eastAsia="Times New Roman" w:hAnsi="Times New Roman" w:cs="Times New Roman"/>
          <w:sz w:val="24"/>
          <w:shd w:val="clear" w:color="auto" w:fill="C0C0C0"/>
        </w:rPr>
        <w:t>) – принимается за "1")</w:t>
      </w:r>
      <w:r>
        <w:rPr>
          <w:rFonts w:ascii="Times New Roman" w:eastAsia="Times New Roman" w:hAnsi="Times New Roman" w:cs="Times New Roman"/>
          <w:sz w:val="24"/>
        </w:rPr>
        <w:t xml:space="preserve"> - фактический объем финансовых ресурсов, направленный на реализацию муниципальной программы и составляющих ее Подпрограмм, </w:t>
      </w:r>
      <w:r>
        <w:rPr>
          <w:rFonts w:ascii="Times New Roman" w:eastAsia="Times New Roman" w:hAnsi="Times New Roman" w:cs="Times New Roman"/>
          <w:sz w:val="24"/>
          <w:shd w:val="clear" w:color="auto" w:fill="C0C0C0"/>
        </w:rPr>
        <w:t>Ведомственных программ</w:t>
      </w:r>
      <w:r>
        <w:rPr>
          <w:rFonts w:ascii="Times New Roman" w:eastAsia="Times New Roman" w:hAnsi="Times New Roman" w:cs="Times New Roman"/>
          <w:sz w:val="24"/>
        </w:rPr>
        <w:t>;</w:t>
      </w:r>
    </w:p>
    <w:p w:rsidR="00DD64BB" w:rsidRDefault="00DD64BB" w:rsidP="00DD64BB">
      <w:pPr>
        <w:numPr>
          <w:ilvl w:val="0"/>
          <w:numId w:val="4"/>
        </w:numPr>
        <w:tabs>
          <w:tab w:val="left" w:pos="720"/>
          <w:tab w:val="left" w:pos="851"/>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плановый объем финансовых ресурсов на соответствующий отчетный период.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Эффективность реализации муниципальной программы (</w:t>
      </w:r>
      <w:r>
        <w:object w:dxaOrig="460" w:dyaOrig="316">
          <v:rect id="rectole0000000011" o:spid="_x0000_i1034" style="width:23.25pt;height:15.75pt" o:ole="" o:preferrelative="t" stroked="f">
            <v:imagedata r:id="rId28" o:title=""/>
          </v:rect>
          <o:OLEObject Type="Embed" ProgID="StaticMetafile" ShapeID="rectole0000000011" DrawAspect="Content" ObjectID="_1525068534" r:id="rId29"/>
        </w:object>
      </w:r>
      <w:r>
        <w:rPr>
          <w:rFonts w:ascii="Times New Roman" w:eastAsia="Times New Roman" w:hAnsi="Times New Roman" w:cs="Times New Roman"/>
          <w:sz w:val="24"/>
        </w:rPr>
        <w:t>) рассчитывается по следующей формуле:</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object w:dxaOrig="1555" w:dyaOrig="374">
          <v:rect id="rectole0000000012" o:spid="_x0000_i1035" style="width:78pt;height:18.75pt" o:ole="" o:preferrelative="t" stroked="f">
            <v:imagedata r:id="rId30" o:title=""/>
          </v:rect>
          <o:OLEObject Type="Embed" ProgID="StaticMetafile" ShapeID="rectole0000000012" DrawAspect="Content" ObjectID="_1525068535" r:id="rId31"/>
        </w:objec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Вывод об эффективности (неэффективности) реализации муниципальной программы определяется на основании следующих критериев:</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501" w:type="dxa"/>
        <w:tblCellMar>
          <w:left w:w="10" w:type="dxa"/>
          <w:right w:w="10" w:type="dxa"/>
        </w:tblCellMar>
        <w:tblLook w:val="04A0"/>
      </w:tblPr>
      <w:tblGrid>
        <w:gridCol w:w="4976"/>
        <w:gridCol w:w="4026"/>
      </w:tblGrid>
      <w:tr w:rsidR="00DD64BB" w:rsidTr="00CF354D">
        <w:tblPrEx>
          <w:tblCellMar>
            <w:top w:w="0" w:type="dxa"/>
            <w:bottom w:w="0" w:type="dxa"/>
          </w:tblCellMar>
        </w:tblPrEx>
        <w:trPr>
          <w:trHeight w:val="600"/>
        </w:trPr>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shd w:val="clear" w:color="auto" w:fill="C0C0C0"/>
              </w:rPr>
            </w:pPr>
            <w:r>
              <w:rPr>
                <w:rFonts w:ascii="Times New Roman" w:eastAsia="Times New Roman" w:hAnsi="Times New Roman" w:cs="Times New Roman"/>
                <w:sz w:val="24"/>
                <w:shd w:val="clear" w:color="auto" w:fill="C0C0C0"/>
              </w:rPr>
              <w:t xml:space="preserve">Вывод об эффективности реализации    </w:t>
            </w:r>
            <w:r>
              <w:rPr>
                <w:rFonts w:ascii="Times New Roman" w:eastAsia="Times New Roman" w:hAnsi="Times New Roman" w:cs="Times New Roman"/>
                <w:sz w:val="24"/>
                <w:shd w:val="clear" w:color="auto" w:fill="C0C0C0"/>
              </w:rPr>
              <w:br/>
              <w:t xml:space="preserve">    муниципальной программы и (или)     </w:t>
            </w:r>
            <w:r>
              <w:rPr>
                <w:rFonts w:ascii="Times New Roman" w:eastAsia="Times New Roman" w:hAnsi="Times New Roman" w:cs="Times New Roman"/>
                <w:sz w:val="24"/>
                <w:shd w:val="clear" w:color="auto" w:fill="C0C0C0"/>
              </w:rPr>
              <w:br/>
              <w:t>Подпрограммы, Ведомственной</w:t>
            </w:r>
          </w:p>
          <w:p w:rsidR="00DD64BB" w:rsidRDefault="00DD64BB" w:rsidP="00CF354D">
            <w:pPr>
              <w:spacing w:after="0" w:line="240" w:lineRule="auto"/>
              <w:jc w:val="center"/>
            </w:pPr>
            <w:r>
              <w:rPr>
                <w:rFonts w:ascii="Times New Roman" w:eastAsia="Times New Roman" w:hAnsi="Times New Roman" w:cs="Times New Roman"/>
                <w:sz w:val="24"/>
                <w:shd w:val="clear" w:color="auto" w:fill="C0C0C0"/>
              </w:rPr>
              <w:t xml:space="preserve"> программы</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shd w:val="clear" w:color="auto" w:fill="C0C0C0"/>
              </w:rPr>
              <w:t xml:space="preserve">Критерии оценки         </w:t>
            </w:r>
            <w:r>
              <w:rPr>
                <w:rFonts w:ascii="Times New Roman" w:eastAsia="Times New Roman" w:hAnsi="Times New Roman" w:cs="Times New Roman"/>
                <w:sz w:val="24"/>
                <w:shd w:val="clear" w:color="auto" w:fill="C0C0C0"/>
              </w:rPr>
              <w:br/>
              <w:t>эффективности</w:t>
            </w:r>
            <w:r>
              <w:rPr>
                <w:rFonts w:ascii="Times New Roman" w:eastAsia="Times New Roman" w:hAnsi="Times New Roman" w:cs="Times New Roman"/>
                <w:sz w:val="24"/>
              </w:rPr>
              <w:t>(</w:t>
            </w:r>
            <w:r>
              <w:object w:dxaOrig="460" w:dyaOrig="316">
                <v:rect id="rectole0000000013" o:spid="_x0000_i1036" style="width:23.25pt;height:15.75pt" o:ole="" o:preferrelative="t" stroked="f">
                  <v:imagedata r:id="rId28" o:title=""/>
                </v:rect>
                <o:OLEObject Type="Embed" ProgID="StaticMetafile" ShapeID="rectole0000000013" DrawAspect="Content" ObjectID="_1525068536" r:id="rId32"/>
              </w:object>
            </w:r>
            <w:r>
              <w:rPr>
                <w:rFonts w:ascii="Times New Roman" w:eastAsia="Times New Roman" w:hAnsi="Times New Roman" w:cs="Times New Roman"/>
                <w:sz w:val="24"/>
              </w:rPr>
              <w:t>)</w:t>
            </w:r>
          </w:p>
        </w:tc>
      </w:tr>
      <w:tr w:rsidR="00DD64BB" w:rsidTr="00CF354D">
        <w:tblPrEx>
          <w:tblCellMar>
            <w:top w:w="0" w:type="dxa"/>
            <w:bottom w:w="0" w:type="dxa"/>
          </w:tblCellMar>
        </w:tblPrEx>
        <w:trPr>
          <w:trHeight w:val="253"/>
        </w:trPr>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 xml:space="preserve">Неэффективная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менее 0,5</w:t>
            </w:r>
          </w:p>
        </w:tc>
      </w:tr>
      <w:tr w:rsidR="00DD64BB" w:rsidTr="00CF354D">
        <w:tblPrEx>
          <w:tblCellMar>
            <w:top w:w="0" w:type="dxa"/>
            <w:bottom w:w="0" w:type="dxa"/>
          </w:tblCellMar>
        </w:tblPrEx>
        <w:trPr>
          <w:trHeight w:val="1"/>
        </w:trPr>
        <w:tc>
          <w:tcPr>
            <w:tcW w:w="50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Уровень эффективности удовлетворительный</w:t>
            </w:r>
          </w:p>
        </w:tc>
        <w:tc>
          <w:tcPr>
            <w:tcW w:w="40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 xml:space="preserve">0,5 - 0,79                      </w:t>
            </w:r>
          </w:p>
        </w:tc>
      </w:tr>
      <w:tr w:rsidR="00DD64BB" w:rsidTr="00CF354D">
        <w:tblPrEx>
          <w:tblCellMar>
            <w:top w:w="0" w:type="dxa"/>
            <w:bottom w:w="0" w:type="dxa"/>
          </w:tblCellMar>
        </w:tblPrEx>
        <w:trPr>
          <w:trHeight w:val="1"/>
        </w:trPr>
        <w:tc>
          <w:tcPr>
            <w:tcW w:w="50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 xml:space="preserve">Эффективная                             </w:t>
            </w:r>
          </w:p>
        </w:tc>
        <w:tc>
          <w:tcPr>
            <w:tcW w:w="40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 xml:space="preserve">0,8 - 1                         </w:t>
            </w:r>
          </w:p>
        </w:tc>
      </w:tr>
      <w:tr w:rsidR="00DD64BB" w:rsidTr="00CF354D">
        <w:tblPrEx>
          <w:tblCellMar>
            <w:top w:w="0" w:type="dxa"/>
            <w:bottom w:w="0" w:type="dxa"/>
          </w:tblCellMar>
        </w:tblPrEx>
        <w:trPr>
          <w:trHeight w:val="1"/>
        </w:trPr>
        <w:tc>
          <w:tcPr>
            <w:tcW w:w="504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 xml:space="preserve">Высокоэффективная                       </w:t>
            </w:r>
          </w:p>
        </w:tc>
        <w:tc>
          <w:tcPr>
            <w:tcW w:w="408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C0C0C0"/>
              </w:rPr>
              <w:t xml:space="preserve">более 1                         </w:t>
            </w:r>
          </w:p>
        </w:tc>
      </w:tr>
    </w:tbl>
    <w:p w:rsidR="00DD64BB" w:rsidRDefault="00DD64BB" w:rsidP="00DD64BB">
      <w:pPr>
        <w:widowControl w:val="0"/>
        <w:tabs>
          <w:tab w:val="left" w:pos="567"/>
        </w:tabs>
        <w:spacing w:after="0" w:line="240" w:lineRule="auto"/>
        <w:ind w:left="567"/>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При этом данная методика оценки эффективности реализации муниципальной программы должна быть отражена в соответствующей муниципальной программе.</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Методическое руководство по вопросам оценки эффективности реализации муниципальных программ осуществляет Управление экономики.</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shd w:val="clear" w:color="auto" w:fill="C0C0C0"/>
        </w:rPr>
      </w:pPr>
    </w:p>
    <w:p w:rsidR="00DD64BB" w:rsidRDefault="00DD64BB" w:rsidP="00DD64BB">
      <w:pPr>
        <w:widowControl w:val="0"/>
        <w:spacing w:after="0" w:line="240" w:lineRule="auto"/>
        <w:jc w:val="right"/>
        <w:rPr>
          <w:rFonts w:ascii="Times New Roman" w:eastAsia="Times New Roman" w:hAnsi="Times New Roman" w:cs="Times New Roman"/>
          <w:sz w:val="24"/>
          <w:shd w:val="clear" w:color="auto" w:fill="C0C0C0"/>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Приложение 13</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СТРУКТУРА</w:t>
      </w:r>
    </w:p>
    <w:p w:rsidR="00DD64BB" w:rsidRDefault="00DD64BB" w:rsidP="00DD64BB">
      <w:pPr>
        <w:spacing w:after="0" w:line="240" w:lineRule="auto"/>
        <w:jc w:val="center"/>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АНАЛИТИЧЕСКОЙ ЗАПИСКИ К ОТЧЕТУ О РЕЗУЛЬТАТАХ</w:t>
      </w:r>
    </w:p>
    <w:p w:rsidR="00DD64BB" w:rsidRDefault="00DD64BB" w:rsidP="00DD64BB">
      <w:pPr>
        <w:spacing w:after="0" w:line="240" w:lineRule="auto"/>
        <w:jc w:val="center"/>
        <w:rPr>
          <w:rFonts w:ascii="Times New Roman" w:eastAsia="Times New Roman" w:hAnsi="Times New Roman" w:cs="Times New Roman"/>
          <w:b/>
          <w:sz w:val="24"/>
          <w:shd w:val="clear" w:color="auto" w:fill="C0C0C0"/>
        </w:rPr>
      </w:pPr>
      <w:r>
        <w:rPr>
          <w:rFonts w:ascii="Times New Roman" w:eastAsia="Times New Roman" w:hAnsi="Times New Roman" w:cs="Times New Roman"/>
          <w:b/>
          <w:sz w:val="24"/>
          <w:shd w:val="clear" w:color="auto" w:fill="C0C0C0"/>
        </w:rPr>
        <w:t>РЕАЛИЗАЦИИ ПОДПРОГРАММЫ, ВЕДОМСТВЕННОЙ ЦЕЛЕВОЙ ПРОГРАММЫ, ОСНОВНОГО МЕРОПРИЯТИЯ</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hd w:val="clear" w:color="auto" w:fill="C0C0C0"/>
        </w:rPr>
        <w:t>__________________________________ ЗА ____ (ОТЧЕТНЫЙ ПЕРИОД)</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Отчет о реализации Подпрограммы и/или Ведомственной программы, Основного мероприятия составляется Соисполнителем Программы за каждый отчетный год, а также в целом за весь период реализации Подпрограммы, Ведомственной программы, Основного мероприятия  и направляется Ответственному исполнителю Программы в сроки, оговоренные Положением.</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 Объемы финансирования Подпрограммы, Ведомственной программы, Основного мероприятия.</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Указать:</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объем финансирования на весь период реализации Подпрограммы, Ведомственной программы, Основного мероприятия, всего (в соответствии с паспортом Подпрограммы, Ведомственной программы, Основного мероприятия), в разрезе предусмотренных Подпрограммой, Ведомственной программой, Основным мероприятием источников (тыс. руб.);</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объем средств, предусмотренный на реализацию Подпрограммы, Ведомственной программы, Основного мероприятия в отчетном году, всего, в разрезе предусмотренных Подпрограммой, Ведомственной программой, Основным мероприятием источников (тыс. руб.);</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объем средств областного бюджета, предусмотренный в соответствии с областными правовыми актами на софинансирование мероприятий Подпрограммы, Ведомственной программы, Основного мероприятия (указать реквизиты областного правового акта о предоставлении средств областного бюджета на софинансирование мероприятий Подпрограммы, Ведомственной программы, Основного мероприятия). В случае необходимости прилагается копия соглашения администрации Старо-Акульшетского муниципального образования с областным органом исполнительной власти о предоставлении указанных средств;</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фактическое освоение средств (финансирование), предусмотренных на реализацию Подпрограммы, Ведомственной программы, Основного мероприятия в отчетном периоде, в разрезе источников финансирования (в тыс. руб. и в % к плану финансирования);</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конкретные причины неполного освоения предусмотренных средств, в том числе: сумма неисполнения плана финансирования ____ тыс. руб., из них экономия по результатам закупок товаров, работ и услуг для обеспечения муниципальных нужд Старо-Акульшетского муниципального образования ____ тыс. руб., по другим причинам ____ тыс. руб. (указать причины: несостоявшиеся торги по указанным закупкам, непредставление актов выполненных работ и счетов к оплате, несвоевременное проведение работ (услуг), несвоевременное принятие правовых актов и др.).</w:t>
      </w:r>
    </w:p>
    <w:p w:rsidR="00DD64BB" w:rsidRDefault="00DD64BB" w:rsidP="00DD64BB">
      <w:pPr>
        <w:spacing w:after="0" w:line="240" w:lineRule="auto"/>
        <w:ind w:firstLine="709"/>
        <w:jc w:val="both"/>
        <w:rPr>
          <w:rFonts w:ascii="Times New Roman" w:eastAsia="Times New Roman" w:hAnsi="Times New Roman" w:cs="Times New Roman"/>
          <w:b/>
          <w:sz w:val="24"/>
        </w:rPr>
      </w:pPr>
    </w:p>
    <w:p w:rsidR="00DD64BB" w:rsidRDefault="00DD64BB" w:rsidP="00DD64B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2. Реализация мероприятий Подпрограммы, Ведомственной программы.</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Указать:</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количество запланированных и выполненных в рамках Подпрограммы, Ведомственной программы, Основного мероприятия  мероприятий в отчетном периоде;</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важнейшие реализованные мероприятия с указанием значений показателей мероприятий; </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перечень невыполненных мероприятий, запланированных к реализации в отчетном периоде, и причины их невыполнения (по каждому мероприятию).</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 достижении целевых показателей Подпрограммы, Ведомственной программы, Основного мероприятия.</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итогам отчетного периода из ___ целевых показателей плановые значения достигнуты по ____ позициям, перевыполнены по ___ позициям, не достигнуты по ___ позициям. По недостигнутым целевым показателям  указать причины их недостижения.</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Сведения о внесении в отчетном периоде изменений в Подпрограмму, Ведомственную программу, Основное мероприятие.</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Указать реквизиты правовых актов администрации Старо-Акульшетского муниципального образования о внесении изменений в Подпрограмму, Ведомственную  программу, Основное мероприятие в отчетном периоде (дата, номер, название).</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Результаты оценки эффективности реализации Подпрограммы, Ведомственной программы, Основного мероприятия за отчетный год.</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низкого значения показателя эффективности реализации Подпрограммы, Ведомственной программы, Основного мероприятия указать причины, повлиявшие на недостижение запланированного уровня, а также предложения по повышению эффективности реализации Подпрограммы, Ведомственной программы, Основного мероприятия.</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Предложения о внесении изменений (корректировок) в Подпрограмму, Ведомственную программу, Основное мероприятие.</w:t>
      </w: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Указывается необходимость проведения корректировки и изменения, предполагаемые для внесения в Подпрограмму, Ведомственную программу, Основное мероприятие.</w:t>
      </w:r>
    </w:p>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3. Приложения</w:t>
      </w:r>
    </w:p>
    <w:p w:rsidR="00DD64BB" w:rsidRDefault="00DD64BB" w:rsidP="00DD64BB">
      <w:pPr>
        <w:spacing w:after="0" w:line="240" w:lineRule="auto"/>
        <w:rPr>
          <w:rFonts w:ascii="Times New Roman" w:eastAsia="Times New Roman" w:hAnsi="Times New Roman" w:cs="Times New Roman"/>
          <w:sz w:val="24"/>
        </w:rPr>
      </w:pPr>
    </w:p>
    <w:p w:rsidR="00DD64BB" w:rsidRDefault="00DD64BB" w:rsidP="00DD64BB">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Анализ  показателей реализации Подпрограммы  по форме согласно </w:t>
      </w:r>
      <w:r>
        <w:rPr>
          <w:rFonts w:ascii="Times New Roman" w:eastAsia="Times New Roman" w:hAnsi="Times New Roman" w:cs="Times New Roman"/>
          <w:b/>
          <w:sz w:val="24"/>
        </w:rPr>
        <w:t>приложения 7-10</w:t>
      </w:r>
      <w:r>
        <w:rPr>
          <w:rFonts w:ascii="Times New Roman" w:eastAsia="Times New Roman" w:hAnsi="Times New Roman" w:cs="Times New Roman"/>
          <w:sz w:val="24"/>
        </w:rPr>
        <w:t xml:space="preserve"> к настоящему Положению</w:t>
      </w:r>
      <w:r>
        <w:rPr>
          <w:rFonts w:ascii="Times New Roman" w:eastAsia="Times New Roman" w:hAnsi="Times New Roman" w:cs="Times New Roman"/>
          <w:sz w:val="24"/>
          <w:shd w:val="clear" w:color="auto" w:fill="C0C0C0"/>
        </w:rPr>
        <w:t>.</w:t>
      </w:r>
    </w:p>
    <w:p w:rsidR="00DD64BB" w:rsidRDefault="00DD64BB" w:rsidP="00DD64BB">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Оценка эффективности реализации Подпрограммы, Ведомственной программы, Основного мероприятия.</w:t>
      </w: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14</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b/>
          <w:sz w:val="24"/>
        </w:rPr>
      </w:pPr>
      <w:r>
        <w:rPr>
          <w:rFonts w:ascii="Times New Roman" w:eastAsia="Times New Roman" w:hAnsi="Times New Roman" w:cs="Times New Roman"/>
          <w:sz w:val="24"/>
        </w:rPr>
        <w:t xml:space="preserve">муниципальных программ муниципального </w:t>
      </w:r>
    </w:p>
    <w:p w:rsidR="00DD64BB" w:rsidRDefault="00DD64BB" w:rsidP="00DD64BB">
      <w:pPr>
        <w:spacing w:after="0" w:line="240" w:lineRule="auto"/>
        <w:jc w:val="center"/>
        <w:rPr>
          <w:rFonts w:ascii="Times New Roman" w:eastAsia="Times New Roman" w:hAnsi="Times New Roman" w:cs="Times New Roman"/>
          <w:b/>
          <w:sz w:val="24"/>
          <w:shd w:val="clear" w:color="auto" w:fill="FFFFFF"/>
        </w:rPr>
      </w:pPr>
    </w:p>
    <w:p w:rsidR="00DD64BB" w:rsidRDefault="00DD64BB" w:rsidP="00DD64BB">
      <w:pPr>
        <w:spacing w:after="0" w:line="240" w:lineRule="auto"/>
        <w:jc w:val="center"/>
        <w:rPr>
          <w:rFonts w:ascii="Times New Roman" w:eastAsia="Times New Roman" w:hAnsi="Times New Roman" w:cs="Times New Roman"/>
          <w:b/>
          <w:spacing w:val="-1"/>
          <w:sz w:val="24"/>
          <w:shd w:val="clear" w:color="auto" w:fill="C0C0C0"/>
        </w:rPr>
      </w:pPr>
      <w:r>
        <w:rPr>
          <w:rFonts w:ascii="Times New Roman" w:eastAsia="Times New Roman" w:hAnsi="Times New Roman" w:cs="Times New Roman"/>
          <w:b/>
          <w:sz w:val="24"/>
          <w:shd w:val="clear" w:color="auto" w:fill="C0C0C0"/>
        </w:rPr>
        <w:t xml:space="preserve">ФОРМА </w:t>
      </w:r>
      <w:r>
        <w:rPr>
          <w:rFonts w:ascii="Times New Roman" w:eastAsia="Times New Roman" w:hAnsi="Times New Roman" w:cs="Times New Roman"/>
          <w:b/>
          <w:spacing w:val="-1"/>
          <w:sz w:val="24"/>
          <w:shd w:val="clear" w:color="auto" w:fill="C0C0C0"/>
        </w:rPr>
        <w:t xml:space="preserve">ОТЧЕТА </w:t>
      </w:r>
    </w:p>
    <w:p w:rsidR="00DD64BB" w:rsidRDefault="00DD64BB" w:rsidP="00DD64BB">
      <w:pPr>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C0C0C0"/>
        </w:rPr>
        <w:t>О РЕАЛИЗАЦИИ МУНИЦИПАЛЬНОЙ ПРОГРАММЫ</w:t>
      </w:r>
    </w:p>
    <w:p w:rsidR="00DD64BB" w:rsidRDefault="00DD64BB" w:rsidP="00DD64BB">
      <w:pPr>
        <w:spacing w:after="0" w:line="240" w:lineRule="auto"/>
        <w:jc w:val="center"/>
        <w:rPr>
          <w:rFonts w:ascii="Times New Roman" w:eastAsia="Times New Roman" w:hAnsi="Times New Roman" w:cs="Times New Roman"/>
          <w:b/>
          <w:spacing w:val="-1"/>
          <w:shd w:val="clear" w:color="auto" w:fill="FFFFFF"/>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Отчет о реализации Программы составляется за каждый отчетный год, а также в целом за весь период реализации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Отчет о реализации Программы за отчетный год включает в себя 6 основных разделов.</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Все представленные ниже разделы обобщенно описываются для Программы в целом, затем для каждой Подпрограммы детально.</w:t>
      </w:r>
    </w:p>
    <w:p w:rsidR="00DD64BB" w:rsidRDefault="00DD64BB" w:rsidP="00DD64BB">
      <w:pPr>
        <w:spacing w:after="0" w:line="240" w:lineRule="auto"/>
        <w:ind w:firstLine="567"/>
        <w:jc w:val="both"/>
        <w:rPr>
          <w:rFonts w:ascii="Times New Roman" w:eastAsia="Times New Roman" w:hAnsi="Times New Roman" w:cs="Times New Roman"/>
          <w:sz w:val="24"/>
          <w:shd w:val="clear" w:color="auto" w:fill="FFFFFF"/>
        </w:rPr>
      </w:pPr>
    </w:p>
    <w:p w:rsidR="00DD64BB" w:rsidRDefault="00DD64BB" w:rsidP="00DD64BB">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Раздел 1. </w:t>
      </w:r>
      <w:r>
        <w:rPr>
          <w:rFonts w:ascii="Times New Roman" w:eastAsia="Times New Roman" w:hAnsi="Times New Roman" w:cs="Times New Roman"/>
          <w:b/>
          <w:sz w:val="24"/>
        </w:rPr>
        <w:t>ДОСТИЖЕНИЕ ЦЕЛИ И РЕШЕНИЕ ЗАДАЧ ПРОГРАММЫ</w:t>
      </w:r>
    </w:p>
    <w:p w:rsidR="00DD64BB" w:rsidRDefault="00DD64BB" w:rsidP="00DD64BB">
      <w:pPr>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приводится следующая информация за отчетный период:</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описание влияния изменений внешней и внутренней среды на формулировку и способы достижения цели;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оценка степени решения задач в виде таблицы:</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Оценка степени достижения задач в _____ году</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501" w:type="dxa"/>
        <w:tblCellMar>
          <w:left w:w="10" w:type="dxa"/>
          <w:right w:w="10" w:type="dxa"/>
        </w:tblCellMar>
        <w:tblLook w:val="04A0"/>
      </w:tblPr>
      <w:tblGrid>
        <w:gridCol w:w="1997"/>
        <w:gridCol w:w="1816"/>
        <w:gridCol w:w="1191"/>
        <w:gridCol w:w="1717"/>
        <w:gridCol w:w="2281"/>
      </w:tblGrid>
      <w:tr w:rsidR="00DD64BB" w:rsidTr="00CF354D">
        <w:tblPrEx>
          <w:tblCellMar>
            <w:top w:w="0" w:type="dxa"/>
            <w:bottom w:w="0" w:type="dxa"/>
          </w:tblCellMar>
        </w:tblPrEx>
        <w:trPr>
          <w:trHeight w:val="600"/>
        </w:trPr>
        <w:tc>
          <w:tcPr>
            <w:tcW w:w="217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Задачи программы</w:t>
            </w:r>
          </w:p>
        </w:tc>
        <w:tc>
          <w:tcPr>
            <w:tcW w:w="5082" w:type="dxa"/>
            <w:gridSpan w:val="3"/>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Оценка степени достижения задач</w:t>
            </w:r>
          </w:p>
          <w:p w:rsidR="00DD64BB" w:rsidRDefault="00DD64BB" w:rsidP="00CF354D">
            <w:pPr>
              <w:spacing w:after="0" w:line="240" w:lineRule="auto"/>
              <w:jc w:val="center"/>
            </w:pPr>
            <w:r>
              <w:rPr>
                <w:rFonts w:ascii="Times New Roman" w:eastAsia="Times New Roman" w:hAnsi="Times New Roman" w:cs="Times New Roman"/>
                <w:sz w:val="24"/>
              </w:rPr>
              <w:t>программы</w:t>
            </w:r>
          </w:p>
        </w:tc>
        <w:tc>
          <w:tcPr>
            <w:tcW w:w="229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Факты, однозначно</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свидетельствующие</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 объективной</w:t>
            </w:r>
          </w:p>
          <w:p w:rsidR="00DD64BB" w:rsidRDefault="00DD64BB" w:rsidP="00CF354D">
            <w:pPr>
              <w:spacing w:after="0" w:line="240" w:lineRule="auto"/>
              <w:jc w:val="center"/>
            </w:pPr>
            <w:r>
              <w:rPr>
                <w:rFonts w:ascii="Times New Roman" w:eastAsia="Times New Roman" w:hAnsi="Times New Roman" w:cs="Times New Roman"/>
                <w:sz w:val="24"/>
              </w:rPr>
              <w:t>оценке</w:t>
            </w:r>
          </w:p>
        </w:tc>
      </w:tr>
      <w:tr w:rsidR="00DD64BB" w:rsidTr="00CF354D">
        <w:tblPrEx>
          <w:tblCellMar>
            <w:top w:w="0" w:type="dxa"/>
            <w:bottom w:w="0" w:type="dxa"/>
          </w:tblCellMar>
        </w:tblPrEx>
        <w:trPr>
          <w:trHeight w:val="1"/>
        </w:trPr>
        <w:tc>
          <w:tcPr>
            <w:tcW w:w="2178"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057"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В полной мере</w:t>
            </w:r>
          </w:p>
        </w:tc>
        <w:tc>
          <w:tcPr>
            <w:tcW w:w="1210"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Частично</w:t>
            </w:r>
          </w:p>
        </w:tc>
        <w:tc>
          <w:tcPr>
            <w:tcW w:w="1815" w:type="dxa"/>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Не достигнуты</w:t>
            </w:r>
          </w:p>
        </w:tc>
        <w:tc>
          <w:tcPr>
            <w:tcW w:w="2299"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r>
      <w:tr w:rsidR="00DD64BB" w:rsidTr="00CF354D">
        <w:tblPrEx>
          <w:tblCellMar>
            <w:top w:w="0" w:type="dxa"/>
            <w:bottom w:w="0" w:type="dxa"/>
          </w:tblCellMar>
        </w:tblPrEx>
        <w:trPr>
          <w:trHeight w:val="1"/>
        </w:trPr>
        <w:tc>
          <w:tcPr>
            <w:tcW w:w="217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Задача 1.       </w:t>
            </w:r>
          </w:p>
        </w:tc>
        <w:tc>
          <w:tcPr>
            <w:tcW w:w="205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1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815"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99"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217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205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1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815"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99"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217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Задача N.       </w:t>
            </w:r>
          </w:p>
        </w:tc>
        <w:tc>
          <w:tcPr>
            <w:tcW w:w="205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1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815"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99"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2178"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Итого в шт. (%):</w:t>
            </w:r>
          </w:p>
        </w:tc>
        <w:tc>
          <w:tcPr>
            <w:tcW w:w="205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21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1815"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99"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таблицы делается обобщенный вывод по ее содержанию. При наличии "частично" и/или "не достигнутых" задач указываются причины отклонения и последствия для дальнейшей реализации Программы и достижения ее цели.</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Таблица заполняется на основании данных </w:t>
      </w:r>
      <w:r>
        <w:rPr>
          <w:rFonts w:ascii="Times New Roman" w:eastAsia="Times New Roman" w:hAnsi="Times New Roman" w:cs="Times New Roman"/>
          <w:b/>
          <w:sz w:val="24"/>
        </w:rPr>
        <w:t>приложения 7</w:t>
      </w:r>
      <w:r>
        <w:rPr>
          <w:rFonts w:ascii="Times New Roman" w:eastAsia="Times New Roman" w:hAnsi="Times New Roman" w:cs="Times New Roman"/>
          <w:sz w:val="24"/>
        </w:rPr>
        <w:t xml:space="preserve"> к настоящему Положению.</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Приводятся сведения о контроле Ответственного исполнителя за исполнением Программы в полном объеме и по всем источникам: об участии в федеральных программах и конкурсах, о заключении контрактов, соглашений, проведенных торгах, нахождении средств на счетах Ответственного исполнителя, Соисполнителей и исполнителей программных мероприятий, определенных на конкурсной основе.</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Дается оценка деятельности Соисполнителей в части, касающейся реализации Подпрограмм, Основных мероприятий.</w:t>
      </w:r>
    </w:p>
    <w:p w:rsidR="00DD64BB" w:rsidRDefault="00DD64BB" w:rsidP="00DD64BB">
      <w:pPr>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Раздел 2. </w:t>
      </w:r>
      <w:r>
        <w:rPr>
          <w:rFonts w:ascii="Times New Roman" w:eastAsia="Times New Roman" w:hAnsi="Times New Roman" w:cs="Times New Roman"/>
          <w:b/>
          <w:sz w:val="24"/>
        </w:rPr>
        <w:t>ВНЕСЕНИЕ ИЗМЕНЕНИЙ В ПРОГРАММУ И</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В ПЛАН МЕРОПРИЯТИЙ ПО РЕАЛИЗАЦИИ ПРОГРАММЫ</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разделе приводится информация обо всех внесенных в отчетном году изменениях в Программу и в План мероприятий по реализации Программы, проводится их анализ.</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изменений указывается "Изменения в Программу и в План мероприятий по реализации Программы не вносились".</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внесенных изменениях в Программу указывается в виде таблицы:</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внесенных изменениях в Программу в _____ году</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217" w:type="dxa"/>
        <w:tblCellMar>
          <w:left w:w="10" w:type="dxa"/>
          <w:right w:w="10" w:type="dxa"/>
        </w:tblCellMar>
        <w:tblLook w:val="04A0"/>
      </w:tblPr>
      <w:tblGrid>
        <w:gridCol w:w="514"/>
        <w:gridCol w:w="2263"/>
        <w:gridCol w:w="2149"/>
        <w:gridCol w:w="2207"/>
        <w:gridCol w:w="2153"/>
      </w:tblGrid>
      <w:tr w:rsidR="00DD64BB" w:rsidTr="00CF354D">
        <w:tblPrEx>
          <w:tblCellMar>
            <w:top w:w="0" w:type="dxa"/>
            <w:bottom w:w="0" w:type="dxa"/>
          </w:tblCellMar>
        </w:tblPrEx>
        <w:trPr>
          <w:trHeight w:val="720"/>
        </w:trPr>
        <w:tc>
          <w:tcPr>
            <w:tcW w:w="530"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N </w:t>
            </w:r>
          </w:p>
        </w:tc>
        <w:tc>
          <w:tcPr>
            <w:tcW w:w="2332"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Реквизиты</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нормативно-правового</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акта о внесении</w:t>
            </w:r>
          </w:p>
          <w:p w:rsidR="00DD64BB" w:rsidRDefault="00DD64BB" w:rsidP="00CF354D">
            <w:pPr>
              <w:spacing w:after="0" w:line="240" w:lineRule="auto"/>
              <w:jc w:val="center"/>
            </w:pPr>
            <w:r>
              <w:rPr>
                <w:rFonts w:ascii="Times New Roman" w:eastAsia="Times New Roman" w:hAnsi="Times New Roman" w:cs="Times New Roman"/>
                <w:sz w:val="24"/>
              </w:rPr>
              <w:t>изменений</w:t>
            </w:r>
          </w:p>
        </w:tc>
        <w:tc>
          <w:tcPr>
            <w:tcW w:w="222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Предмет изменения</w:t>
            </w:r>
          </w:p>
        </w:tc>
        <w:tc>
          <w:tcPr>
            <w:tcW w:w="222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Вариант,</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предшествующий</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внесению </w:t>
            </w:r>
          </w:p>
          <w:p w:rsidR="00DD64BB" w:rsidRDefault="00DD64BB" w:rsidP="00CF354D">
            <w:pPr>
              <w:spacing w:after="0" w:line="240" w:lineRule="auto"/>
              <w:jc w:val="center"/>
            </w:pPr>
            <w:r>
              <w:rPr>
                <w:rFonts w:ascii="Times New Roman" w:eastAsia="Times New Roman" w:hAnsi="Times New Roman" w:cs="Times New Roman"/>
                <w:sz w:val="24"/>
              </w:rPr>
              <w:t>изменений</w:t>
            </w:r>
          </w:p>
        </w:tc>
        <w:tc>
          <w:tcPr>
            <w:tcW w:w="222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Внесенные </w:t>
            </w:r>
          </w:p>
          <w:p w:rsidR="00DD64BB" w:rsidRDefault="00DD64BB" w:rsidP="00CF354D">
            <w:pPr>
              <w:spacing w:after="0" w:line="240" w:lineRule="auto"/>
              <w:jc w:val="center"/>
            </w:pPr>
            <w:r>
              <w:rPr>
                <w:rFonts w:ascii="Times New Roman" w:eastAsia="Times New Roman" w:hAnsi="Times New Roman" w:cs="Times New Roman"/>
                <w:sz w:val="24"/>
              </w:rPr>
              <w:t>изменения</w:t>
            </w:r>
          </w:p>
        </w:tc>
      </w:tr>
      <w:tr w:rsidR="00DD64BB" w:rsidTr="00CF354D">
        <w:tblPrEx>
          <w:tblCellMar>
            <w:top w:w="0" w:type="dxa"/>
            <w:bottom w:w="0" w:type="dxa"/>
          </w:tblCellMar>
        </w:tblPrEx>
        <w:trPr>
          <w:trHeight w:val="360"/>
        </w:trPr>
        <w:tc>
          <w:tcPr>
            <w:tcW w:w="530" w:type="dxa"/>
            <w:vMerge w:val="restart"/>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2332"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530" w:type="dxa"/>
            <w:vMerge w:val="restart"/>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2332"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53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233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720"/>
        </w:trPr>
        <w:tc>
          <w:tcPr>
            <w:tcW w:w="530" w:type="dxa"/>
            <w:shd w:val="clear" w:color="000000" w:fill="FFFFFF"/>
            <w:tcMar>
              <w:left w:w="74" w:type="dxa"/>
              <w:right w:w="74" w:type="dxa"/>
            </w:tcMar>
          </w:tcPr>
          <w:p w:rsidR="00DD64BB" w:rsidRDefault="00DD64BB" w:rsidP="00CF354D">
            <w:pPr>
              <w:spacing w:after="0" w:line="240" w:lineRule="auto"/>
              <w:jc w:val="both"/>
              <w:rPr>
                <w:rFonts w:ascii="Calibri" w:eastAsia="Calibri" w:hAnsi="Calibri" w:cs="Calibri"/>
              </w:rPr>
            </w:pPr>
          </w:p>
        </w:tc>
        <w:tc>
          <w:tcPr>
            <w:tcW w:w="233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Общее количество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изменений Программы </w:t>
            </w:r>
          </w:p>
          <w:p w:rsidR="00DD64BB" w:rsidRDefault="00DD64BB" w:rsidP="00CF354D">
            <w:pPr>
              <w:spacing w:after="0" w:line="240" w:lineRule="auto"/>
            </w:pPr>
            <w:r>
              <w:rPr>
                <w:rFonts w:ascii="Times New Roman" w:eastAsia="Times New Roman" w:hAnsi="Times New Roman" w:cs="Times New Roman"/>
                <w:sz w:val="24"/>
              </w:rPr>
              <w:t xml:space="preserve">в шт.:              </w:t>
            </w:r>
          </w:p>
        </w:tc>
        <w:tc>
          <w:tcPr>
            <w:tcW w:w="6678" w:type="dxa"/>
            <w:gridSpan w:val="3"/>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том числе,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изменений мероприятий в шт. (%):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изменений финансирования в шт. (%):                      </w:t>
            </w:r>
          </w:p>
          <w:p w:rsidR="00DD64BB" w:rsidRDefault="00DD64BB" w:rsidP="00CF354D">
            <w:pPr>
              <w:spacing w:after="0" w:line="240" w:lineRule="auto"/>
            </w:pPr>
            <w:r>
              <w:rPr>
                <w:rFonts w:ascii="Times New Roman" w:eastAsia="Times New Roman" w:hAnsi="Times New Roman" w:cs="Times New Roman"/>
                <w:sz w:val="24"/>
              </w:rPr>
              <w:t xml:space="preserve">- изменений целевых показателей в шт. (%):                 </w:t>
            </w:r>
          </w:p>
        </w:tc>
      </w:tr>
    </w:tbl>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Сведения об изменениях, внесенных в План мероприятий по реализации Программы, приводятся в виде таблицы:</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внесенных изменениях в</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План мероприятий по реализации Программы в _____ году</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217" w:type="dxa"/>
        <w:tblCellMar>
          <w:left w:w="10" w:type="dxa"/>
          <w:right w:w="10" w:type="dxa"/>
        </w:tblCellMar>
        <w:tblLook w:val="04A0"/>
      </w:tblPr>
      <w:tblGrid>
        <w:gridCol w:w="514"/>
        <w:gridCol w:w="2272"/>
        <w:gridCol w:w="2145"/>
        <w:gridCol w:w="2206"/>
        <w:gridCol w:w="2149"/>
      </w:tblGrid>
      <w:tr w:rsidR="00DD64BB" w:rsidTr="00CF354D">
        <w:tblPrEx>
          <w:tblCellMar>
            <w:top w:w="0" w:type="dxa"/>
            <w:bottom w:w="0" w:type="dxa"/>
          </w:tblCellMar>
        </w:tblPrEx>
        <w:trPr>
          <w:trHeight w:val="720"/>
        </w:trPr>
        <w:tc>
          <w:tcPr>
            <w:tcW w:w="530"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N </w:t>
            </w:r>
          </w:p>
        </w:tc>
        <w:tc>
          <w:tcPr>
            <w:tcW w:w="2332"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Реквизиты</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нормативного</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правового акта о</w:t>
            </w:r>
          </w:p>
          <w:p w:rsidR="00DD64BB" w:rsidRDefault="00DD64BB" w:rsidP="00CF354D">
            <w:pPr>
              <w:spacing w:after="0" w:line="240" w:lineRule="auto"/>
              <w:jc w:val="center"/>
            </w:pPr>
            <w:r>
              <w:rPr>
                <w:rFonts w:ascii="Times New Roman" w:eastAsia="Times New Roman" w:hAnsi="Times New Roman" w:cs="Times New Roman"/>
                <w:sz w:val="24"/>
              </w:rPr>
              <w:t>внесении изменений</w:t>
            </w:r>
          </w:p>
        </w:tc>
        <w:tc>
          <w:tcPr>
            <w:tcW w:w="222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4"/>
              </w:rPr>
              <w:t>Предмет изменения</w:t>
            </w:r>
          </w:p>
        </w:tc>
        <w:tc>
          <w:tcPr>
            <w:tcW w:w="222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Вариант,</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предшествующий</w:t>
            </w:r>
          </w:p>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внесению </w:t>
            </w:r>
          </w:p>
          <w:p w:rsidR="00DD64BB" w:rsidRDefault="00DD64BB" w:rsidP="00CF354D">
            <w:pPr>
              <w:spacing w:after="0" w:line="240" w:lineRule="auto"/>
              <w:jc w:val="center"/>
            </w:pPr>
            <w:r>
              <w:rPr>
                <w:rFonts w:ascii="Times New Roman" w:eastAsia="Times New Roman" w:hAnsi="Times New Roman" w:cs="Times New Roman"/>
                <w:sz w:val="24"/>
              </w:rPr>
              <w:t>изменений</w:t>
            </w:r>
          </w:p>
        </w:tc>
        <w:tc>
          <w:tcPr>
            <w:tcW w:w="222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Внесенные </w:t>
            </w:r>
          </w:p>
          <w:p w:rsidR="00DD64BB" w:rsidRDefault="00DD64BB" w:rsidP="00CF354D">
            <w:pPr>
              <w:spacing w:after="0" w:line="240" w:lineRule="auto"/>
              <w:jc w:val="center"/>
            </w:pPr>
            <w:r>
              <w:rPr>
                <w:rFonts w:ascii="Times New Roman" w:eastAsia="Times New Roman" w:hAnsi="Times New Roman" w:cs="Times New Roman"/>
                <w:sz w:val="24"/>
              </w:rPr>
              <w:t>изменения</w:t>
            </w:r>
          </w:p>
        </w:tc>
      </w:tr>
      <w:tr w:rsidR="00DD64BB" w:rsidTr="00CF354D">
        <w:tblPrEx>
          <w:tblCellMar>
            <w:top w:w="0" w:type="dxa"/>
            <w:bottom w:w="0" w:type="dxa"/>
          </w:tblCellMar>
        </w:tblPrEx>
        <w:trPr>
          <w:trHeight w:val="360"/>
        </w:trPr>
        <w:tc>
          <w:tcPr>
            <w:tcW w:w="530" w:type="dxa"/>
            <w:vMerge w:val="restart"/>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2332"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530" w:type="dxa"/>
            <w:vMerge w:val="restart"/>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2332" w:type="dxa"/>
            <w:vMerge w:val="restart"/>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360"/>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530"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332"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53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233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222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900"/>
        </w:trPr>
        <w:tc>
          <w:tcPr>
            <w:tcW w:w="530"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N  </w:t>
            </w:r>
          </w:p>
        </w:tc>
        <w:tc>
          <w:tcPr>
            <w:tcW w:w="233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Общее количество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изменений Плана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реализации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мероприятий         </w:t>
            </w:r>
          </w:p>
          <w:p w:rsidR="00DD64BB" w:rsidRDefault="00DD64BB" w:rsidP="00CF354D">
            <w:pPr>
              <w:spacing w:after="0" w:line="240" w:lineRule="auto"/>
            </w:pPr>
            <w:r>
              <w:rPr>
                <w:rFonts w:ascii="Times New Roman" w:eastAsia="Times New Roman" w:hAnsi="Times New Roman" w:cs="Times New Roman"/>
                <w:sz w:val="24"/>
              </w:rPr>
              <w:t xml:space="preserve">Программы в шт.:    </w:t>
            </w:r>
          </w:p>
        </w:tc>
        <w:tc>
          <w:tcPr>
            <w:tcW w:w="6678" w:type="dxa"/>
            <w:gridSpan w:val="3"/>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том числе,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изменений мероприятий в шт. (%):                         </w:t>
            </w:r>
          </w:p>
          <w:p w:rsidR="00DD64BB" w:rsidRDefault="00DD64BB" w:rsidP="00CF354D">
            <w:pPr>
              <w:spacing w:after="0" w:line="240" w:lineRule="auto"/>
            </w:pPr>
            <w:r>
              <w:rPr>
                <w:rFonts w:ascii="Times New Roman" w:eastAsia="Times New Roman" w:hAnsi="Times New Roman" w:cs="Times New Roman"/>
                <w:sz w:val="24"/>
              </w:rPr>
              <w:t xml:space="preserve">- изменений финансирования в шт. (%):                      </w:t>
            </w:r>
          </w:p>
        </w:tc>
      </w:tr>
    </w:tbl>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Для проведения анализа внесенных изменений заполняется таблица  в разрезе каждого изменения Программы:</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Анализ внесенных изменений Программы в _____ году</w:t>
      </w:r>
    </w:p>
    <w:p w:rsidR="00DD64BB" w:rsidRDefault="00DD64BB" w:rsidP="00DD64BB">
      <w:pPr>
        <w:spacing w:after="0" w:line="240" w:lineRule="auto"/>
        <w:jc w:val="both"/>
        <w:rPr>
          <w:rFonts w:ascii="Times New Roman" w:eastAsia="Times New Roman" w:hAnsi="Times New Roman" w:cs="Times New Roman"/>
          <w:b/>
          <w:sz w:val="24"/>
        </w:rPr>
      </w:pPr>
    </w:p>
    <w:tbl>
      <w:tblPr>
        <w:tblW w:w="0" w:type="auto"/>
        <w:tblInd w:w="1697" w:type="dxa"/>
        <w:tblCellMar>
          <w:left w:w="10" w:type="dxa"/>
          <w:right w:w="10" w:type="dxa"/>
        </w:tblCellMar>
        <w:tblLook w:val="04A0"/>
      </w:tblPr>
      <w:tblGrid>
        <w:gridCol w:w="1212"/>
        <w:gridCol w:w="2393"/>
        <w:gridCol w:w="2153"/>
        <w:gridCol w:w="2048"/>
      </w:tblGrid>
      <w:tr w:rsidR="00DD64BB" w:rsidTr="00CF354D">
        <w:tblPrEx>
          <w:tblCellMar>
            <w:top w:w="0" w:type="dxa"/>
            <w:bottom w:w="0" w:type="dxa"/>
          </w:tblCellMar>
        </w:tblPrEx>
        <w:trPr>
          <w:trHeight w:val="1"/>
        </w:trPr>
        <w:tc>
          <w:tcPr>
            <w:tcW w:w="1452"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DD64BB" w:rsidRDefault="00DD64BB" w:rsidP="00CF354D">
            <w:pPr>
              <w:spacing w:after="0" w:line="240" w:lineRule="auto"/>
              <w:jc w:val="center"/>
            </w:pPr>
            <w:r>
              <w:rPr>
                <w:rFonts w:ascii="Times New Roman" w:eastAsia="Times New Roman" w:hAnsi="Times New Roman" w:cs="Times New Roman"/>
                <w:sz w:val="20"/>
              </w:rPr>
              <w:t>изменения</w:t>
            </w:r>
          </w:p>
        </w:tc>
        <w:tc>
          <w:tcPr>
            <w:tcW w:w="4840"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Причина возникновения изменения</w:t>
            </w:r>
          </w:p>
        </w:tc>
        <w:tc>
          <w:tcPr>
            <w:tcW w:w="3751"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Масштаб изменений</w:t>
            </w:r>
          </w:p>
        </w:tc>
        <w:tc>
          <w:tcPr>
            <w:tcW w:w="3872"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Влияние  на  решение  задач  и</w:t>
            </w:r>
          </w:p>
          <w:p w:rsidR="00DD64BB" w:rsidRDefault="00DD64BB" w:rsidP="00CF354D">
            <w:pPr>
              <w:spacing w:after="0" w:line="240" w:lineRule="auto"/>
              <w:jc w:val="center"/>
            </w:pPr>
            <w:r>
              <w:rPr>
                <w:rFonts w:ascii="Times New Roman" w:eastAsia="Times New Roman" w:hAnsi="Times New Roman" w:cs="Times New Roman"/>
                <w:sz w:val="20"/>
              </w:rPr>
              <w:t>достижение цели</w:t>
            </w:r>
          </w:p>
        </w:tc>
      </w:tr>
      <w:tr w:rsidR="00DD64BB" w:rsidTr="00CF354D">
        <w:tblPrEx>
          <w:tblCellMar>
            <w:top w:w="0" w:type="dxa"/>
            <w:bottom w:w="0" w:type="dxa"/>
          </w:tblCellMar>
        </w:tblPrEx>
        <w:trPr>
          <w:trHeight w:val="1"/>
        </w:trPr>
        <w:tc>
          <w:tcPr>
            <w:tcW w:w="13915" w:type="dxa"/>
            <w:gridSpan w:val="4"/>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1. Изменение мероприятий</w:t>
            </w: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1.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2.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Итого по  </w:t>
            </w:r>
          </w:p>
          <w:p w:rsidR="00DD64BB" w:rsidRDefault="00DD64BB" w:rsidP="00CF354D">
            <w:pPr>
              <w:spacing w:after="0" w:line="240" w:lineRule="auto"/>
            </w:pPr>
            <w:r>
              <w:rPr>
                <w:rFonts w:ascii="Times New Roman" w:eastAsia="Times New Roman" w:hAnsi="Times New Roman" w:cs="Times New Roman"/>
                <w:sz w:val="20"/>
              </w:rPr>
              <w:t xml:space="preserve">п. 1, шт. </w:t>
            </w:r>
          </w:p>
        </w:tc>
        <w:tc>
          <w:tcPr>
            <w:tcW w:w="4840"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 объективным причинам в шт. (%):  </w:t>
            </w:r>
          </w:p>
          <w:p w:rsidR="00DD64BB" w:rsidRDefault="00DD64BB" w:rsidP="00CF354D">
            <w:pPr>
              <w:spacing w:after="0" w:line="240" w:lineRule="auto"/>
            </w:pPr>
            <w:r>
              <w:rPr>
                <w:rFonts w:ascii="Times New Roman" w:eastAsia="Times New Roman" w:hAnsi="Times New Roman" w:cs="Times New Roman"/>
                <w:sz w:val="20"/>
              </w:rPr>
              <w:t xml:space="preserve">- по субъективным причинам в шт. (%): </w:t>
            </w:r>
          </w:p>
        </w:tc>
        <w:tc>
          <w:tcPr>
            <w:tcW w:w="3751"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незначительные в шт. (%):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средние в шт. (%):         </w:t>
            </w:r>
          </w:p>
          <w:p w:rsidR="00DD64BB" w:rsidRDefault="00DD64BB" w:rsidP="00CF354D">
            <w:pPr>
              <w:spacing w:after="0" w:line="240" w:lineRule="auto"/>
            </w:pPr>
            <w:r>
              <w:rPr>
                <w:rFonts w:ascii="Times New Roman" w:eastAsia="Times New Roman" w:hAnsi="Times New Roman" w:cs="Times New Roman"/>
                <w:sz w:val="20"/>
              </w:rPr>
              <w:t xml:space="preserve">- существенные в шт. (%):    </w:t>
            </w:r>
          </w:p>
        </w:tc>
        <w:tc>
          <w:tcPr>
            <w:tcW w:w="387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не  оказывающие  влияния  на</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конечный результат в шт.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оказывающие   влияния   на</w:t>
            </w:r>
          </w:p>
          <w:p w:rsidR="00DD64BB" w:rsidRDefault="00DD64BB" w:rsidP="00CF354D">
            <w:pPr>
              <w:spacing w:after="0" w:line="240" w:lineRule="auto"/>
            </w:pPr>
            <w:r>
              <w:rPr>
                <w:rFonts w:ascii="Times New Roman" w:eastAsia="Times New Roman" w:hAnsi="Times New Roman" w:cs="Times New Roman"/>
                <w:sz w:val="20"/>
              </w:rPr>
              <w:t xml:space="preserve">конечный результат в шт. (%): </w:t>
            </w:r>
          </w:p>
        </w:tc>
      </w:tr>
      <w:tr w:rsidR="00DD64BB" w:rsidTr="00CF354D">
        <w:tblPrEx>
          <w:tblCellMar>
            <w:top w:w="0" w:type="dxa"/>
            <w:bottom w:w="0" w:type="dxa"/>
          </w:tblCellMar>
        </w:tblPrEx>
        <w:trPr>
          <w:trHeight w:val="1"/>
        </w:trPr>
        <w:tc>
          <w:tcPr>
            <w:tcW w:w="13915" w:type="dxa"/>
            <w:gridSpan w:val="4"/>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2. Изменение финансирования</w:t>
            </w: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lastRenderedPageBreak/>
              <w:t xml:space="preserve">1.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2.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Итого по  </w:t>
            </w:r>
          </w:p>
          <w:p w:rsidR="00DD64BB" w:rsidRDefault="00DD64BB" w:rsidP="00CF354D">
            <w:pPr>
              <w:spacing w:after="0" w:line="240" w:lineRule="auto"/>
            </w:pPr>
            <w:r>
              <w:rPr>
                <w:rFonts w:ascii="Times New Roman" w:eastAsia="Times New Roman" w:hAnsi="Times New Roman" w:cs="Times New Roman"/>
                <w:sz w:val="20"/>
              </w:rPr>
              <w:t>п. 2, шт.:</w:t>
            </w:r>
          </w:p>
        </w:tc>
        <w:tc>
          <w:tcPr>
            <w:tcW w:w="4840"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 объективным причинам в шт. (%):  </w:t>
            </w:r>
          </w:p>
          <w:p w:rsidR="00DD64BB" w:rsidRDefault="00DD64BB" w:rsidP="00CF354D">
            <w:pPr>
              <w:spacing w:after="0" w:line="240" w:lineRule="auto"/>
            </w:pPr>
            <w:r>
              <w:rPr>
                <w:rFonts w:ascii="Times New Roman" w:eastAsia="Times New Roman" w:hAnsi="Times New Roman" w:cs="Times New Roman"/>
                <w:sz w:val="20"/>
              </w:rPr>
              <w:t xml:space="preserve">- по субъективным причинам в шт. (%): </w:t>
            </w:r>
          </w:p>
        </w:tc>
        <w:tc>
          <w:tcPr>
            <w:tcW w:w="3751"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незначительные в шт. (%):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средние в шт. (%):         </w:t>
            </w:r>
          </w:p>
          <w:p w:rsidR="00DD64BB" w:rsidRDefault="00DD64BB" w:rsidP="00CF354D">
            <w:pPr>
              <w:spacing w:after="0" w:line="240" w:lineRule="auto"/>
            </w:pPr>
            <w:r>
              <w:rPr>
                <w:rFonts w:ascii="Times New Roman" w:eastAsia="Times New Roman" w:hAnsi="Times New Roman" w:cs="Times New Roman"/>
                <w:sz w:val="20"/>
              </w:rPr>
              <w:t xml:space="preserve">- существенные в шт. (%):    </w:t>
            </w:r>
          </w:p>
        </w:tc>
        <w:tc>
          <w:tcPr>
            <w:tcW w:w="387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не  оказывающие  влияния  на</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конечный результат в шт.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оказывающие   влияния   на</w:t>
            </w:r>
          </w:p>
          <w:p w:rsidR="00DD64BB" w:rsidRDefault="00DD64BB" w:rsidP="00CF354D">
            <w:pPr>
              <w:spacing w:after="0" w:line="240" w:lineRule="auto"/>
            </w:pPr>
            <w:r>
              <w:rPr>
                <w:rFonts w:ascii="Times New Roman" w:eastAsia="Times New Roman" w:hAnsi="Times New Roman" w:cs="Times New Roman"/>
                <w:sz w:val="20"/>
              </w:rPr>
              <w:t xml:space="preserve">конечный результат в шт. (%): </w:t>
            </w:r>
          </w:p>
        </w:tc>
      </w:tr>
      <w:tr w:rsidR="00DD64BB" w:rsidTr="00CF354D">
        <w:tblPrEx>
          <w:tblCellMar>
            <w:top w:w="0" w:type="dxa"/>
            <w:bottom w:w="0" w:type="dxa"/>
          </w:tblCellMar>
        </w:tblPrEx>
        <w:trPr>
          <w:trHeight w:val="1"/>
        </w:trPr>
        <w:tc>
          <w:tcPr>
            <w:tcW w:w="13915" w:type="dxa"/>
            <w:gridSpan w:val="4"/>
            <w:shd w:val="clear" w:color="000000" w:fill="FFFFFF"/>
            <w:tcMar>
              <w:left w:w="74" w:type="dxa"/>
              <w:right w:w="74" w:type="dxa"/>
            </w:tcMar>
          </w:tcPr>
          <w:p w:rsidR="00DD64BB" w:rsidRDefault="00DD64BB" w:rsidP="00CF354D">
            <w:pPr>
              <w:spacing w:after="0" w:line="240" w:lineRule="auto"/>
              <w:jc w:val="center"/>
            </w:pPr>
            <w:r>
              <w:rPr>
                <w:rFonts w:ascii="Times New Roman" w:eastAsia="Times New Roman" w:hAnsi="Times New Roman" w:cs="Times New Roman"/>
                <w:sz w:val="20"/>
              </w:rPr>
              <w:t>3. Изменения целевых показателей</w:t>
            </w: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1.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2.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0"/>
              </w:rPr>
              <w:t xml:space="preserve">...       </w:t>
            </w:r>
          </w:p>
        </w:tc>
        <w:tc>
          <w:tcPr>
            <w:tcW w:w="4840"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751"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872"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Итого по  </w:t>
            </w:r>
          </w:p>
          <w:p w:rsidR="00DD64BB" w:rsidRDefault="00DD64BB" w:rsidP="00CF354D">
            <w:pPr>
              <w:spacing w:after="0" w:line="240" w:lineRule="auto"/>
            </w:pPr>
            <w:r>
              <w:rPr>
                <w:rFonts w:ascii="Times New Roman" w:eastAsia="Times New Roman" w:hAnsi="Times New Roman" w:cs="Times New Roman"/>
                <w:sz w:val="20"/>
              </w:rPr>
              <w:t>п. 3, шт.:</w:t>
            </w:r>
          </w:p>
        </w:tc>
        <w:tc>
          <w:tcPr>
            <w:tcW w:w="4840"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 объективным причинам в шт. (%):  </w:t>
            </w:r>
          </w:p>
          <w:p w:rsidR="00DD64BB" w:rsidRDefault="00DD64BB" w:rsidP="00CF354D">
            <w:pPr>
              <w:spacing w:after="0" w:line="240" w:lineRule="auto"/>
            </w:pPr>
            <w:r>
              <w:rPr>
                <w:rFonts w:ascii="Times New Roman" w:eastAsia="Times New Roman" w:hAnsi="Times New Roman" w:cs="Times New Roman"/>
                <w:sz w:val="20"/>
              </w:rPr>
              <w:t xml:space="preserve">- по субъективным причинам в шт. (%): </w:t>
            </w:r>
          </w:p>
        </w:tc>
        <w:tc>
          <w:tcPr>
            <w:tcW w:w="3751"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незначительные в шт. (%):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средние в шт. (%):         </w:t>
            </w:r>
          </w:p>
          <w:p w:rsidR="00DD64BB" w:rsidRDefault="00DD64BB" w:rsidP="00CF354D">
            <w:pPr>
              <w:spacing w:after="0" w:line="240" w:lineRule="auto"/>
            </w:pPr>
            <w:r>
              <w:rPr>
                <w:rFonts w:ascii="Times New Roman" w:eastAsia="Times New Roman" w:hAnsi="Times New Roman" w:cs="Times New Roman"/>
                <w:sz w:val="20"/>
              </w:rPr>
              <w:t xml:space="preserve">- существенные в шт. (%):    </w:t>
            </w:r>
          </w:p>
        </w:tc>
        <w:tc>
          <w:tcPr>
            <w:tcW w:w="387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не  оказывающие  влияния  на</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конечный результат в шт.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оказывающие   влияния   на</w:t>
            </w:r>
          </w:p>
          <w:p w:rsidR="00DD64BB" w:rsidRDefault="00DD64BB" w:rsidP="00CF354D">
            <w:pPr>
              <w:spacing w:after="0" w:line="240" w:lineRule="auto"/>
            </w:pPr>
            <w:r>
              <w:rPr>
                <w:rFonts w:ascii="Times New Roman" w:eastAsia="Times New Roman" w:hAnsi="Times New Roman" w:cs="Times New Roman"/>
                <w:sz w:val="20"/>
              </w:rPr>
              <w:t xml:space="preserve">конечный результат в шт. (%): </w:t>
            </w:r>
          </w:p>
        </w:tc>
      </w:tr>
      <w:tr w:rsidR="00DD64BB" w:rsidTr="00CF354D">
        <w:tblPrEx>
          <w:tblCellMar>
            <w:top w:w="0" w:type="dxa"/>
            <w:bottom w:w="0" w:type="dxa"/>
          </w:tblCellMar>
        </w:tblPrEx>
        <w:trPr>
          <w:trHeight w:val="1"/>
        </w:trPr>
        <w:tc>
          <w:tcPr>
            <w:tcW w:w="145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Всего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изменений,</w:t>
            </w:r>
          </w:p>
          <w:p w:rsidR="00DD64BB" w:rsidRDefault="00DD64BB" w:rsidP="00CF354D">
            <w:pPr>
              <w:spacing w:after="0" w:line="240" w:lineRule="auto"/>
            </w:pPr>
            <w:r>
              <w:rPr>
                <w:rFonts w:ascii="Times New Roman" w:eastAsia="Times New Roman" w:hAnsi="Times New Roman" w:cs="Times New Roman"/>
                <w:sz w:val="20"/>
              </w:rPr>
              <w:t xml:space="preserve">шт.:      </w:t>
            </w:r>
          </w:p>
        </w:tc>
        <w:tc>
          <w:tcPr>
            <w:tcW w:w="4840"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 объективным причинам в шт. (%):  </w:t>
            </w:r>
          </w:p>
          <w:p w:rsidR="00DD64BB" w:rsidRDefault="00DD64BB" w:rsidP="00CF354D">
            <w:pPr>
              <w:spacing w:after="0" w:line="240" w:lineRule="auto"/>
            </w:pPr>
            <w:r>
              <w:rPr>
                <w:rFonts w:ascii="Times New Roman" w:eastAsia="Times New Roman" w:hAnsi="Times New Roman" w:cs="Times New Roman"/>
                <w:sz w:val="20"/>
              </w:rPr>
              <w:t xml:space="preserve">- по субъективным причинам в шт. (%): </w:t>
            </w:r>
          </w:p>
        </w:tc>
        <w:tc>
          <w:tcPr>
            <w:tcW w:w="3751"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незначительные в шт. (%):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средние в шт. (%):         </w:t>
            </w:r>
          </w:p>
          <w:p w:rsidR="00DD64BB" w:rsidRDefault="00DD64BB" w:rsidP="00CF354D">
            <w:pPr>
              <w:spacing w:after="0" w:line="240" w:lineRule="auto"/>
            </w:pPr>
            <w:r>
              <w:rPr>
                <w:rFonts w:ascii="Times New Roman" w:eastAsia="Times New Roman" w:hAnsi="Times New Roman" w:cs="Times New Roman"/>
                <w:sz w:val="20"/>
              </w:rPr>
              <w:t xml:space="preserve">- существенные в шт. (%):    </w:t>
            </w:r>
          </w:p>
        </w:tc>
        <w:tc>
          <w:tcPr>
            <w:tcW w:w="3872"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не  оказывающие  влияния  на</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конечный результат в шт.  (%):</w:t>
            </w:r>
          </w:p>
          <w:p w:rsidR="00DD64BB" w:rsidRDefault="00DD64BB" w:rsidP="00CF35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оказывающие   влияния   на</w:t>
            </w:r>
          </w:p>
          <w:p w:rsidR="00DD64BB" w:rsidRDefault="00DD64BB" w:rsidP="00CF354D">
            <w:pPr>
              <w:spacing w:after="0" w:line="240" w:lineRule="auto"/>
            </w:pPr>
            <w:r>
              <w:rPr>
                <w:rFonts w:ascii="Times New Roman" w:eastAsia="Times New Roman" w:hAnsi="Times New Roman" w:cs="Times New Roman"/>
                <w:sz w:val="20"/>
              </w:rPr>
              <w:t xml:space="preserve">конечный результат в шт. (%): </w:t>
            </w:r>
          </w:p>
        </w:tc>
      </w:tr>
    </w:tbl>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Далее приводится обобщенный вывод по материалу таблицы .</w:t>
      </w:r>
    </w:p>
    <w:p w:rsidR="00DD64BB" w:rsidRDefault="00DD64BB" w:rsidP="00DD64BB">
      <w:pPr>
        <w:spacing w:after="0" w:line="240" w:lineRule="auto"/>
        <w:ind w:left="1069"/>
        <w:jc w:val="center"/>
        <w:rPr>
          <w:rFonts w:ascii="Times New Roman" w:eastAsia="Times New Roman" w:hAnsi="Times New Roman" w:cs="Times New Roman"/>
          <w:b/>
          <w:spacing w:val="-1"/>
          <w:sz w:val="28"/>
          <w:shd w:val="clear" w:color="auto" w:fill="FFFFFF"/>
        </w:rPr>
      </w:pPr>
    </w:p>
    <w:p w:rsidR="00DD64BB" w:rsidRDefault="00DD64BB" w:rsidP="00DD64BB">
      <w:pPr>
        <w:spacing w:after="0" w:line="240" w:lineRule="auto"/>
        <w:ind w:left="1069"/>
        <w:jc w:val="center"/>
        <w:rPr>
          <w:rFonts w:ascii="Times New Roman" w:eastAsia="Times New Roman" w:hAnsi="Times New Roman" w:cs="Times New Roman"/>
          <w:b/>
          <w:spacing w:val="-1"/>
          <w:sz w:val="28"/>
          <w:shd w:val="clear" w:color="auto" w:fill="FFFFFF"/>
        </w:rPr>
      </w:pPr>
    </w:p>
    <w:p w:rsidR="00DD64BB" w:rsidRDefault="00DD64BB" w:rsidP="00DD64BB">
      <w:pPr>
        <w:spacing w:after="0" w:line="240" w:lineRule="auto"/>
        <w:ind w:left="1069"/>
        <w:jc w:val="center"/>
        <w:rPr>
          <w:rFonts w:ascii="Times New Roman" w:eastAsia="Times New Roman" w:hAnsi="Times New Roman" w:cs="Times New Roman"/>
          <w:spacing w:val="-1"/>
          <w:sz w:val="28"/>
          <w:shd w:val="clear" w:color="auto" w:fill="FFFFFF"/>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Раздел 3. </w:t>
      </w:r>
      <w:r>
        <w:rPr>
          <w:rFonts w:ascii="Times New Roman" w:eastAsia="Times New Roman" w:hAnsi="Times New Roman" w:cs="Times New Roman"/>
          <w:b/>
          <w:sz w:val="24"/>
        </w:rPr>
        <w:t>ВЫПОЛНЕНИЕ МЕРОПРИЯТИЙ ПРОГРАММЫ</w:t>
      </w:r>
    </w:p>
    <w:p w:rsidR="00DD64BB" w:rsidRDefault="00DD64BB" w:rsidP="00DD64BB">
      <w:pPr>
        <w:spacing w:after="0" w:line="240" w:lineRule="auto"/>
        <w:jc w:val="both"/>
        <w:rPr>
          <w:rFonts w:ascii="Times New Roman" w:eastAsia="Times New Roman" w:hAnsi="Times New Roman" w:cs="Times New Roman"/>
          <w:b/>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Сведения приводятся в виде таблицы, согласно </w:t>
      </w:r>
      <w:r>
        <w:rPr>
          <w:rFonts w:ascii="Times New Roman" w:eastAsia="Times New Roman" w:hAnsi="Times New Roman" w:cs="Times New Roman"/>
          <w:b/>
          <w:sz w:val="24"/>
        </w:rPr>
        <w:t>приложению 8</w:t>
      </w:r>
      <w:r>
        <w:rPr>
          <w:rFonts w:ascii="Times New Roman" w:eastAsia="Times New Roman" w:hAnsi="Times New Roman" w:cs="Times New Roman"/>
          <w:sz w:val="24"/>
        </w:rPr>
        <w:t xml:space="preserve"> к настоящему Положению.</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Даются пояснения причин внесения изменений в  перечень мероприятий, предусмотренных в Плане мероприятий по реализации Программы за соответствующий отчетный период на момент его утверждения.</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Приводится обобщенный вывод, а также анализ факторов, повлиявших на ход реализации Программы.</w:t>
      </w:r>
    </w:p>
    <w:p w:rsidR="00DD64BB" w:rsidRDefault="00DD64BB" w:rsidP="00DD64BB">
      <w:pPr>
        <w:spacing w:after="0" w:line="240" w:lineRule="auto"/>
        <w:ind w:firstLine="567"/>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spacing w:val="-1"/>
          <w:sz w:val="24"/>
          <w:shd w:val="clear" w:color="auto" w:fill="FFFFFF"/>
        </w:rPr>
        <w:t>Раздел 4</w:t>
      </w:r>
      <w:r>
        <w:rPr>
          <w:rFonts w:ascii="Times New Roman" w:eastAsia="Times New Roman" w:hAnsi="Times New Roman" w:cs="Times New Roman"/>
          <w:spacing w:val="-1"/>
          <w:sz w:val="28"/>
          <w:shd w:val="clear" w:color="auto" w:fill="FFFFFF"/>
        </w:rPr>
        <w:t xml:space="preserve">. </w:t>
      </w:r>
      <w:r>
        <w:rPr>
          <w:rFonts w:ascii="Times New Roman" w:eastAsia="Times New Roman" w:hAnsi="Times New Roman" w:cs="Times New Roman"/>
          <w:b/>
          <w:spacing w:val="-1"/>
          <w:sz w:val="24"/>
          <w:shd w:val="clear" w:color="auto" w:fill="FFFFFF"/>
        </w:rPr>
        <w:t>ОЦЕНКА РЕЗУЛЬТАТИВНОСТИ РАСХОДОВАНИЯ</w:t>
      </w:r>
    </w:p>
    <w:p w:rsidR="00DD64BB" w:rsidRDefault="00DD64BB" w:rsidP="00DD64BB">
      <w:pPr>
        <w:spacing w:after="0" w:line="240" w:lineRule="auto"/>
        <w:ind w:firstLine="567"/>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БЮДЖЕТНЫХ СРЕДСТВ</w:t>
      </w:r>
    </w:p>
    <w:p w:rsidR="00DD64BB" w:rsidRDefault="00DD64BB" w:rsidP="00DD64BB">
      <w:pPr>
        <w:spacing w:after="0" w:line="240" w:lineRule="auto"/>
        <w:ind w:left="1069" w:firstLine="540"/>
        <w:jc w:val="center"/>
        <w:rPr>
          <w:rFonts w:ascii="Times New Roman" w:eastAsia="Times New Roman" w:hAnsi="Times New Roman" w:cs="Times New Roman"/>
          <w:b/>
          <w:spacing w:val="-1"/>
          <w:sz w:val="24"/>
          <w:shd w:val="clear" w:color="auto" w:fill="FFFFFF"/>
        </w:rPr>
      </w:pPr>
    </w:p>
    <w:p w:rsidR="00DD64BB" w:rsidRDefault="00DD64BB" w:rsidP="00DD64BB">
      <w:pPr>
        <w:spacing w:after="0" w:line="240" w:lineRule="auto"/>
        <w:ind w:firstLine="5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Дается краткий анализ эффективности мероприятий с точки зрения затрат на них (осуществляется на основе отчета об освоении выделенных финансовых средств и выполнении мероприятий программы). Оценка результативности расходования бюджетных средств представляется в табличной форме (</w:t>
      </w:r>
      <w:r>
        <w:rPr>
          <w:rFonts w:ascii="Times New Roman" w:eastAsia="Times New Roman" w:hAnsi="Times New Roman" w:cs="Times New Roman"/>
          <w:b/>
          <w:sz w:val="24"/>
          <w:shd w:val="clear" w:color="auto" w:fill="FFFFFF"/>
        </w:rPr>
        <w:t>Приложение 9,10 к Положению</w:t>
      </w:r>
      <w:r>
        <w:rPr>
          <w:rFonts w:ascii="Times New Roman" w:eastAsia="Times New Roman" w:hAnsi="Times New Roman" w:cs="Times New Roman"/>
          <w:sz w:val="24"/>
          <w:shd w:val="clear" w:color="auto" w:fill="FFFFFF"/>
        </w:rPr>
        <w:t>).</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Приводится информация о достигнутой экономии бюджетных расходов на выполнение работ, поставку товаров и предоставление услуг для реализации  мероприятий от проведения торгов (конкурсов) на участие в реализации программных мероприятий и направлениях расходования сэкономленных средств. </w:t>
      </w:r>
    </w:p>
    <w:p w:rsidR="00DD64BB" w:rsidRDefault="00DD64BB" w:rsidP="00DD64BB">
      <w:pPr>
        <w:spacing w:after="0" w:line="240" w:lineRule="auto"/>
        <w:ind w:firstLine="540"/>
        <w:jc w:val="center"/>
        <w:rPr>
          <w:rFonts w:ascii="Times New Roman" w:eastAsia="Times New Roman" w:hAnsi="Times New Roman" w:cs="Times New Roman"/>
          <w:sz w:val="24"/>
        </w:rPr>
      </w:pPr>
    </w:p>
    <w:p w:rsidR="00DD64BB" w:rsidRDefault="00DD64BB" w:rsidP="00DD64BB">
      <w:pPr>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Раздел 5. </w:t>
      </w:r>
      <w:r>
        <w:rPr>
          <w:rFonts w:ascii="Times New Roman" w:eastAsia="Times New Roman" w:hAnsi="Times New Roman" w:cs="Times New Roman"/>
          <w:b/>
          <w:sz w:val="24"/>
        </w:rPr>
        <w:t>ОЦЕНКА ЭФФЕКТИВНОСТИ РЕАЛИЗАЦИИ ПРОГРАММЫ</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Оценка эффективности реализации Программы за отчетный период представляется в табличной форме согласно </w:t>
      </w:r>
      <w:r>
        <w:rPr>
          <w:rFonts w:ascii="Times New Roman" w:eastAsia="Times New Roman" w:hAnsi="Times New Roman" w:cs="Times New Roman"/>
          <w:b/>
          <w:sz w:val="24"/>
          <w:shd w:val="clear" w:color="auto" w:fill="FFFFFF"/>
        </w:rPr>
        <w:t>Приложению 12</w:t>
      </w:r>
      <w:r>
        <w:rPr>
          <w:rFonts w:ascii="Times New Roman" w:eastAsia="Times New Roman" w:hAnsi="Times New Roman" w:cs="Times New Roman"/>
          <w:sz w:val="24"/>
          <w:shd w:val="clear" w:color="auto" w:fill="FFFFFF"/>
        </w:rPr>
        <w:t xml:space="preserve">к настоящему Положению. Дополнительно раскрывается социальный, экономический и другие эффекты от реализации мероприятий Программы в отчетном периоде. Показываются </w:t>
      </w:r>
      <w:r>
        <w:rPr>
          <w:rFonts w:ascii="Times New Roman" w:eastAsia="Times New Roman" w:hAnsi="Times New Roman" w:cs="Times New Roman"/>
          <w:spacing w:val="-6"/>
          <w:sz w:val="24"/>
          <w:shd w:val="clear" w:color="auto" w:fill="FFFFFF"/>
        </w:rPr>
        <w:t xml:space="preserve">успешные    мероприятия,    анализируются    причины    недостаточной    эффективности  неуспешных </w:t>
      </w:r>
      <w:r>
        <w:rPr>
          <w:rFonts w:ascii="Times New Roman" w:eastAsia="Times New Roman" w:hAnsi="Times New Roman" w:cs="Times New Roman"/>
          <w:spacing w:val="-8"/>
          <w:sz w:val="24"/>
          <w:shd w:val="clear" w:color="auto" w:fill="FFFFFF"/>
        </w:rPr>
        <w:t xml:space="preserve">мероприятий. </w:t>
      </w:r>
      <w:r>
        <w:rPr>
          <w:rFonts w:ascii="Times New Roman" w:eastAsia="Times New Roman" w:hAnsi="Times New Roman" w:cs="Times New Roman"/>
          <w:sz w:val="24"/>
          <w:shd w:val="clear" w:color="auto" w:fill="FFFFFF"/>
        </w:rPr>
        <w:t>В случае недостижения утвержденных в Программе показателей Ответственный исполнитель обязан объяснить причины невыполнения данных показателей</w:t>
      </w:r>
      <w:r>
        <w:rPr>
          <w:rFonts w:ascii="Times New Roman" w:eastAsia="Times New Roman" w:hAnsi="Times New Roman" w:cs="Times New Roman"/>
          <w:sz w:val="28"/>
          <w:shd w:val="clear" w:color="auto" w:fill="FFFFFF"/>
        </w:rPr>
        <w:t>.</w:t>
      </w:r>
    </w:p>
    <w:p w:rsidR="00DD64BB" w:rsidRDefault="00DD64BB" w:rsidP="00DD64BB">
      <w:pPr>
        <w:spacing w:after="0" w:line="240" w:lineRule="auto"/>
        <w:ind w:firstLine="5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Указываются источники информации для оценки эффективности Программы.</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окончания последнего планового периода составляется отчет о реализации Программы (далее - Итоговый отчет).</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Итоговый отчет состоит их 2-х частей.</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Первая часть содержит отчет за последний год реализации Программы, который формируется в соответствии с рассмотренной выше структурой.</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Вторая часть содержит сведения по реализации Программы за весь период.</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Раздел 6. </w:t>
      </w:r>
      <w:r>
        <w:rPr>
          <w:rFonts w:ascii="Times New Roman" w:eastAsia="Times New Roman" w:hAnsi="Times New Roman" w:cs="Times New Roman"/>
          <w:b/>
          <w:sz w:val="24"/>
        </w:rPr>
        <w:t>ВЫВОДЫ</w:t>
      </w:r>
    </w:p>
    <w:p w:rsidR="00DD64BB" w:rsidRDefault="00DD64BB" w:rsidP="00DD64BB">
      <w:pPr>
        <w:spacing w:after="0" w:line="240" w:lineRule="auto"/>
        <w:ind w:firstLine="540"/>
        <w:jc w:val="center"/>
        <w:rPr>
          <w:rFonts w:ascii="Times New Roman" w:eastAsia="Times New Roman" w:hAnsi="Times New Roman" w:cs="Times New Roman"/>
          <w:b/>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Подводятся общие итоги реализации Программы. Дается оценка качества планирования, проводится анализ реализации Программы, указываются причины отклонений (при наличии),</w:t>
      </w:r>
      <w:r>
        <w:rPr>
          <w:rFonts w:ascii="Times New Roman" w:eastAsia="Times New Roman" w:hAnsi="Times New Roman" w:cs="Times New Roman"/>
          <w:spacing w:val="-6"/>
          <w:sz w:val="24"/>
        </w:rPr>
        <w:t xml:space="preserve">  перспективы   реализации   Программы   в   очередном   финансовом </w:t>
      </w:r>
      <w:r>
        <w:rPr>
          <w:rFonts w:ascii="Times New Roman" w:eastAsia="Times New Roman" w:hAnsi="Times New Roman" w:cs="Times New Roman"/>
          <w:sz w:val="24"/>
        </w:rPr>
        <w:t>году.</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оценке эффективности реализации Программы"удовлетворительно"  проводится более детальный анализ, выявляются причины отклонений, указываются предложения Ответственного исполнителя и (или) Соисполнителя по корректировке либо значений целевых показателей Программы (Подпрограммы, Ведомственной программы), либо объемов финансирования (в т.ч. оптимизация расходов по Подпрограммам, Ведомственным программам), либо пересмотра мероприятий, иные предложения направленные на повышение эффективности Программы (Подпрограммы, Ведомственной программы).</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оценке эффективности реализации Программы - "неэффективна", приводится обоснование целесообразности дальнейшей реализации Программы (Подпрограммы, Ведомственной программы).</w:t>
      </w:r>
    </w:p>
    <w:p w:rsidR="00DD64BB" w:rsidRDefault="00DD64BB" w:rsidP="00DD64BB">
      <w:pPr>
        <w:widowControl w:val="0"/>
        <w:tabs>
          <w:tab w:val="left" w:pos="567"/>
        </w:tabs>
        <w:spacing w:after="0" w:line="240" w:lineRule="auto"/>
        <w:ind w:left="567"/>
        <w:jc w:val="both"/>
        <w:rPr>
          <w:rFonts w:ascii="Times New Roman" w:eastAsia="Times New Roman" w:hAnsi="Times New Roman" w:cs="Times New Roman"/>
          <w:i/>
          <w:color w:val="FF0000"/>
        </w:rPr>
      </w:pP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ПРИЛОЖЕНИЯ</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приложениях приводится дополнительный материал, необходимый для пояснения и уточнения информации, содержащейся в разделах Программы. </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Прилагается табличный материал по формам, согласно </w:t>
      </w:r>
      <w:r>
        <w:rPr>
          <w:rFonts w:ascii="Times New Roman" w:eastAsia="Times New Roman" w:hAnsi="Times New Roman" w:cs="Times New Roman"/>
          <w:b/>
          <w:sz w:val="24"/>
        </w:rPr>
        <w:t>Приложений 7-12</w:t>
      </w:r>
      <w:r>
        <w:rPr>
          <w:rFonts w:ascii="Times New Roman" w:eastAsia="Times New Roman" w:hAnsi="Times New Roman" w:cs="Times New Roman"/>
          <w:sz w:val="24"/>
        </w:rPr>
        <w:t xml:space="preserve"> к настоящему Положению.</w:t>
      </w:r>
    </w:p>
    <w:p w:rsidR="00DD64BB" w:rsidRDefault="00DD64BB" w:rsidP="00DD64BB">
      <w:pPr>
        <w:widowControl w:val="0"/>
        <w:spacing w:after="0" w:line="240" w:lineRule="auto"/>
        <w:jc w:val="right"/>
        <w:rPr>
          <w:rFonts w:ascii="Times New Roman" w:eastAsia="Times New Roman" w:hAnsi="Times New Roman" w:cs="Times New Roman"/>
          <w:sz w:val="28"/>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15</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Arial" w:eastAsia="Arial" w:hAnsi="Arial" w:cs="Arial"/>
          <w:sz w:val="28"/>
        </w:rPr>
      </w:pPr>
      <w:r>
        <w:rPr>
          <w:rFonts w:ascii="Times New Roman" w:eastAsia="Times New Roman" w:hAnsi="Times New Roman" w:cs="Times New Roman"/>
          <w:sz w:val="24"/>
        </w:rPr>
        <w:t xml:space="preserve">муниципальных программ муниципального образования </w:t>
      </w:r>
    </w:p>
    <w:p w:rsidR="00DD64BB" w:rsidRDefault="00DD64BB" w:rsidP="00DD64BB">
      <w:pPr>
        <w:spacing w:after="0" w:line="240" w:lineRule="auto"/>
        <w:ind w:firstLine="709"/>
        <w:jc w:val="center"/>
        <w:rPr>
          <w:rFonts w:ascii="Times New Roman" w:eastAsia="Times New Roman" w:hAnsi="Times New Roman" w:cs="Times New Roman"/>
          <w:sz w:val="28"/>
        </w:rPr>
      </w:pPr>
    </w:p>
    <w:p w:rsidR="00DD64BB" w:rsidRDefault="00DD64BB" w:rsidP="00DD64BB">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Макет  </w:t>
      </w:r>
    </w:p>
    <w:p w:rsidR="00DD64BB" w:rsidRDefault="00DD64BB" w:rsidP="00DD64BB">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Доклада о ходе реализации муниципальных программ</w:t>
      </w:r>
    </w:p>
    <w:p w:rsidR="00DD64BB" w:rsidRDefault="00DD64BB" w:rsidP="00DD64BB">
      <w:pPr>
        <w:spacing w:after="0" w:line="240" w:lineRule="auto"/>
        <w:ind w:firstLine="708"/>
        <w:jc w:val="center"/>
        <w:rPr>
          <w:rFonts w:ascii="Times New Roman" w:eastAsia="Times New Roman" w:hAnsi="Times New Roman" w:cs="Times New Roman"/>
          <w:sz w:val="24"/>
        </w:rPr>
      </w:pPr>
    </w:p>
    <w:p w:rsidR="00DD64BB" w:rsidRDefault="00DD64BB" w:rsidP="00DD64BB">
      <w:pPr>
        <w:spacing w:after="0" w:line="240" w:lineRule="auto"/>
        <w:ind w:firstLine="708"/>
        <w:jc w:val="center"/>
        <w:rPr>
          <w:rFonts w:ascii="Times New Roman" w:eastAsia="Times New Roman" w:hAnsi="Times New Roman" w:cs="Times New Roman"/>
          <w:sz w:val="24"/>
        </w:rPr>
      </w:pPr>
    </w:p>
    <w:p w:rsidR="00DD64BB" w:rsidRDefault="00DD64BB" w:rsidP="00DD64BB">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1. Общие сведения</w:t>
      </w:r>
    </w:p>
    <w:p w:rsidR="00DD64BB" w:rsidRDefault="00DD64BB" w:rsidP="00DD64BB">
      <w:pPr>
        <w:suppressAutoHyphens/>
        <w:spacing w:after="0" w:line="240" w:lineRule="auto"/>
        <w:ind w:firstLine="709"/>
        <w:jc w:val="both"/>
        <w:rPr>
          <w:rFonts w:ascii="Times New Roman" w:eastAsia="Times New Roman" w:hAnsi="Times New Roman" w:cs="Times New Roman"/>
          <w:b/>
          <w:sz w:val="24"/>
        </w:rPr>
      </w:pPr>
    </w:p>
    <w:p w:rsidR="00DD64BB" w:rsidRDefault="00DD64BB" w:rsidP="00DD64B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Приводятся общие сведения о реализуемых в отчетном году   муниципальных программах (наименование, сроки реализации, реквизиты нормативного правового акта об утверждении).</w:t>
      </w:r>
    </w:p>
    <w:p w:rsidR="00DD64BB" w:rsidRDefault="00DD64BB" w:rsidP="00DD64BB">
      <w:pPr>
        <w:tabs>
          <w:tab w:val="left" w:pos="88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Общий  объем  ассигнований на реализацию муниципальных программ в ________ году за счет всех источников финансирования  осуществлен  в размере </w:t>
      </w:r>
      <w:r>
        <w:rPr>
          <w:rFonts w:ascii="Times New Roman" w:eastAsia="Times New Roman" w:hAnsi="Times New Roman" w:cs="Times New Roman"/>
          <w:b/>
          <w:sz w:val="24"/>
        </w:rPr>
        <w:t xml:space="preserve">_________ </w:t>
      </w:r>
      <w:r>
        <w:rPr>
          <w:rFonts w:ascii="Times New Roman" w:eastAsia="Times New Roman" w:hAnsi="Times New Roman" w:cs="Times New Roman"/>
          <w:sz w:val="24"/>
        </w:rPr>
        <w:t>тыс.руб., из них:</w:t>
      </w:r>
    </w:p>
    <w:p w:rsidR="00DD64BB" w:rsidRDefault="00DD64BB" w:rsidP="00DD64BB">
      <w:pPr>
        <w:tabs>
          <w:tab w:val="left" w:pos="88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бюджет                  –      ______ тыс.руб. (___%);</w:t>
      </w:r>
    </w:p>
    <w:p w:rsidR="00DD64BB" w:rsidRDefault="00DD64BB" w:rsidP="00DD64BB">
      <w:pPr>
        <w:tabs>
          <w:tab w:val="left" w:pos="88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областной бюджет                       –      ______ тыс.руб. (___%);</w:t>
      </w:r>
    </w:p>
    <w:p w:rsidR="00DD64BB" w:rsidRDefault="00DD64BB" w:rsidP="00DD64BB">
      <w:pPr>
        <w:tabs>
          <w:tab w:val="left" w:pos="88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районный бюджет                        –      ______ тыс.руб. (___%);</w:t>
      </w:r>
    </w:p>
    <w:p w:rsidR="00DD64BB" w:rsidRDefault="00DD64BB" w:rsidP="00DD64BB">
      <w:pPr>
        <w:tabs>
          <w:tab w:val="left" w:pos="88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внебюджетные источники          –      ______ тыс.руб. (___%).</w:t>
      </w:r>
    </w:p>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Финансовое обеспечение и оценка эффективности реализации </w:t>
      </w:r>
    </w:p>
    <w:p w:rsidR="00DD64BB" w:rsidRDefault="00DD64BB" w:rsidP="00DD64BB">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муниципальных программ</w:t>
      </w:r>
    </w:p>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Приводятся краткие пояснения о финансовом обеспечении реализации муниципальных программ из бюджета Тайшетского района, проведенной работе по привлечению дополнительного финансирования из бюджета Иркутской области и внебюджетных источников.</w:t>
      </w:r>
    </w:p>
    <w:p w:rsidR="00DD64BB" w:rsidRDefault="00DD64BB" w:rsidP="00DD64BB">
      <w:pPr>
        <w:spacing w:after="0" w:line="240" w:lineRule="auto"/>
        <w:ind w:firstLine="709"/>
        <w:jc w:val="center"/>
        <w:rPr>
          <w:rFonts w:ascii="Times New Roman" w:eastAsia="Times New Roman" w:hAnsi="Times New Roman" w:cs="Times New Roman"/>
          <w:b/>
          <w:sz w:val="24"/>
        </w:rPr>
      </w:pPr>
    </w:p>
    <w:p w:rsidR="00DD64BB" w:rsidRDefault="00DD64BB" w:rsidP="00DD64BB">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Финансовое обеспечение муниципальных программ</w:t>
      </w:r>
    </w:p>
    <w:p w:rsidR="00DD64BB" w:rsidRDefault="00DD64BB" w:rsidP="00DD64BB">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из бюджетов всех уровней</w:t>
      </w:r>
    </w:p>
    <w:p w:rsidR="00DD64BB" w:rsidRDefault="00DD64BB" w:rsidP="00DD64BB">
      <w:pPr>
        <w:spacing w:after="0" w:line="240" w:lineRule="auto"/>
        <w:jc w:val="center"/>
        <w:rPr>
          <w:rFonts w:ascii="Times New Roman" w:eastAsia="Times New Roman" w:hAnsi="Times New Roman" w:cs="Times New Roman"/>
          <w:b/>
          <w:sz w:val="24"/>
        </w:rPr>
      </w:pPr>
    </w:p>
    <w:tbl>
      <w:tblPr>
        <w:tblW w:w="0" w:type="auto"/>
        <w:tblInd w:w="250" w:type="dxa"/>
        <w:tblCellMar>
          <w:left w:w="10" w:type="dxa"/>
          <w:right w:w="10" w:type="dxa"/>
        </w:tblCellMar>
        <w:tblLook w:val="04A0"/>
      </w:tblPr>
      <w:tblGrid>
        <w:gridCol w:w="553"/>
        <w:gridCol w:w="4006"/>
        <w:gridCol w:w="2534"/>
        <w:gridCol w:w="1131"/>
        <w:gridCol w:w="1097"/>
      </w:tblGrid>
      <w:tr w:rsidR="00DD64BB" w:rsidTr="00CF354D">
        <w:tblPrEx>
          <w:tblCellMar>
            <w:top w:w="0" w:type="dxa"/>
            <w:bottom w:w="0" w:type="dxa"/>
          </w:tblCellMar>
        </w:tblPrEx>
        <w:trPr>
          <w:trHeight w:val="459"/>
        </w:trPr>
        <w:tc>
          <w:tcPr>
            <w:tcW w:w="5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DD64BB" w:rsidRDefault="00DD64BB" w:rsidP="00CF35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п\п</w:t>
            </w:r>
          </w:p>
          <w:p w:rsidR="00DD64BB" w:rsidRDefault="00DD64BB" w:rsidP="00CF354D">
            <w:pPr>
              <w:spacing w:after="0" w:line="240" w:lineRule="auto"/>
              <w:jc w:val="center"/>
            </w:pPr>
          </w:p>
        </w:tc>
        <w:tc>
          <w:tcPr>
            <w:tcW w:w="41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муниципальной</w:t>
            </w:r>
          </w:p>
          <w:p w:rsidR="00DD64BB" w:rsidRDefault="00DD64BB" w:rsidP="00CF354D">
            <w:pPr>
              <w:spacing w:after="0" w:line="240" w:lineRule="auto"/>
              <w:jc w:val="center"/>
            </w:pPr>
            <w:r>
              <w:rPr>
                <w:rFonts w:ascii="Times New Roman" w:eastAsia="Times New Roman" w:hAnsi="Times New Roman" w:cs="Times New Roman"/>
                <w:sz w:val="24"/>
              </w:rPr>
              <w:t>программы</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Профинансировано за отчетный период (тыс.руб.)</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 xml:space="preserve">Освоено за отчетный период </w:t>
            </w:r>
          </w:p>
        </w:tc>
      </w:tr>
      <w:tr w:rsidR="00DD64BB" w:rsidTr="00CF354D">
        <w:tblPrEx>
          <w:tblCellMar>
            <w:top w:w="0" w:type="dxa"/>
            <w:bottom w:w="0" w:type="dxa"/>
          </w:tblCellMar>
        </w:tblPrEx>
        <w:trPr>
          <w:trHeight w:val="345"/>
        </w:trPr>
        <w:tc>
          <w:tcPr>
            <w:tcW w:w="5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41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тыс.руб.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w:t>
            </w:r>
          </w:p>
        </w:tc>
      </w:tr>
      <w:tr w:rsidR="00DD64BB" w:rsidTr="00CF354D">
        <w:tblPrEx>
          <w:tblCellMar>
            <w:top w:w="0" w:type="dxa"/>
            <w:bottom w:w="0" w:type="dxa"/>
          </w:tblCellMar>
        </w:tblPrEx>
        <w:trPr>
          <w:trHeight w:val="345"/>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1</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45"/>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45"/>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sz w:val="20"/>
              </w:rPr>
              <w:t>…</w:t>
            </w:r>
          </w:p>
        </w:tc>
        <w:tc>
          <w:tcPr>
            <w:tcW w:w="4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ind w:left="720"/>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65"/>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pPr>
            <w:r>
              <w:rPr>
                <w:rFonts w:ascii="Times New Roman" w:eastAsia="Times New Roman" w:hAnsi="Times New Roman" w:cs="Times New Roman"/>
                <w:b/>
                <w:sz w:val="24"/>
              </w:rPr>
              <w:t>ИТОГО:</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65"/>
        </w:trPr>
        <w:tc>
          <w:tcPr>
            <w:tcW w:w="94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В том числе:</w:t>
            </w:r>
          </w:p>
        </w:tc>
      </w:tr>
      <w:tr w:rsidR="00DD64BB" w:rsidTr="00CF354D">
        <w:tblPrEx>
          <w:tblCellMar>
            <w:top w:w="0" w:type="dxa"/>
            <w:bottom w:w="0" w:type="dxa"/>
          </w:tblCellMar>
        </w:tblPrEx>
        <w:trPr>
          <w:trHeight w:val="365"/>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Районный бюджет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65"/>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Областной бюджет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65"/>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Федеральный бюджет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365"/>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pPr>
            <w:r>
              <w:rPr>
                <w:rFonts w:ascii="Times New Roman" w:eastAsia="Times New Roman" w:hAnsi="Times New Roman" w:cs="Times New Roman"/>
                <w:b/>
                <w:sz w:val="24"/>
              </w:rPr>
              <w:t>Внебюджетные источники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Calibri" w:eastAsia="Calibri" w:hAnsi="Calibri" w:cs="Calibri"/>
              </w:rPr>
            </w:pPr>
          </w:p>
        </w:tc>
      </w:tr>
    </w:tbl>
    <w:p w:rsidR="00DD64BB" w:rsidRDefault="00DD64BB" w:rsidP="00DD64BB">
      <w:pPr>
        <w:spacing w:after="0" w:line="240" w:lineRule="auto"/>
        <w:ind w:left="-142" w:right="-28" w:firstLine="851"/>
        <w:jc w:val="both"/>
        <w:rPr>
          <w:rFonts w:ascii="Times New Roman" w:eastAsia="Times New Roman" w:hAnsi="Times New Roman" w:cs="Times New Roman"/>
          <w:sz w:val="20"/>
        </w:rPr>
      </w:pPr>
    </w:p>
    <w:p w:rsidR="00DD64BB" w:rsidRDefault="00DD64BB" w:rsidP="00DD64BB">
      <w:pPr>
        <w:spacing w:after="0" w:line="240" w:lineRule="auto"/>
        <w:ind w:left="-142" w:right="-28" w:firstLine="851"/>
        <w:jc w:val="both"/>
        <w:rPr>
          <w:rFonts w:ascii="Times New Roman" w:eastAsia="Times New Roman" w:hAnsi="Times New Roman" w:cs="Times New Roman"/>
          <w:sz w:val="24"/>
        </w:rPr>
      </w:pPr>
      <w:r>
        <w:rPr>
          <w:rFonts w:ascii="Times New Roman" w:eastAsia="Times New Roman" w:hAnsi="Times New Roman" w:cs="Times New Roman"/>
          <w:sz w:val="24"/>
        </w:rPr>
        <w:t>Приводятся  краткие пояснения к данным, представленным в таблице.</w:t>
      </w:r>
    </w:p>
    <w:p w:rsidR="00DD64BB" w:rsidRDefault="00DD64BB" w:rsidP="00DD64BB">
      <w:pPr>
        <w:spacing w:after="0" w:line="380" w:lineRule="auto"/>
        <w:jc w:val="center"/>
        <w:rPr>
          <w:rFonts w:ascii="Times New Roman" w:eastAsia="Times New Roman" w:hAnsi="Times New Roman" w:cs="Times New Roman"/>
          <w:b/>
          <w:sz w:val="24"/>
        </w:rPr>
      </w:pPr>
    </w:p>
    <w:p w:rsidR="00DD64BB" w:rsidRDefault="00DD64BB" w:rsidP="00DD64BB">
      <w:pPr>
        <w:spacing w:after="0" w:line="380" w:lineRule="auto"/>
        <w:jc w:val="center"/>
        <w:rPr>
          <w:rFonts w:ascii="Times New Roman" w:eastAsia="Times New Roman" w:hAnsi="Times New Roman" w:cs="Times New Roman"/>
          <w:b/>
          <w:sz w:val="24"/>
        </w:rPr>
      </w:pPr>
    </w:p>
    <w:p w:rsidR="00DD64BB" w:rsidRDefault="00DD64BB" w:rsidP="00DD64BB">
      <w:pPr>
        <w:spacing w:after="0" w:line="380" w:lineRule="auto"/>
        <w:jc w:val="center"/>
        <w:rPr>
          <w:rFonts w:ascii="Times New Roman" w:eastAsia="Times New Roman" w:hAnsi="Times New Roman" w:cs="Times New Roman"/>
          <w:b/>
          <w:sz w:val="24"/>
        </w:rPr>
      </w:pPr>
    </w:p>
    <w:p w:rsidR="00DD64BB" w:rsidRDefault="00DD64BB" w:rsidP="00DD64BB">
      <w:pPr>
        <w:spacing w:after="0" w:line="3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Сводная информация по результатам оценки эффективности</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реализации мероприятий, достижения целей и задач</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муниципальных  программ</w:t>
      </w:r>
    </w:p>
    <w:p w:rsidR="00DD64BB" w:rsidRDefault="00DD64BB" w:rsidP="00DD64BB">
      <w:pPr>
        <w:spacing w:after="0" w:line="240" w:lineRule="auto"/>
        <w:ind w:firstLine="709"/>
        <w:jc w:val="both"/>
        <w:rPr>
          <w:rFonts w:ascii="Times New Roman" w:eastAsia="Times New Roman" w:hAnsi="Times New Roman" w:cs="Times New Roman"/>
          <w:sz w:val="28"/>
          <w:u w:val="single"/>
        </w:rPr>
      </w:pPr>
    </w:p>
    <w:tbl>
      <w:tblPr>
        <w:tblW w:w="0" w:type="auto"/>
        <w:tblInd w:w="98" w:type="dxa"/>
        <w:tblCellMar>
          <w:left w:w="10" w:type="dxa"/>
          <w:right w:w="10" w:type="dxa"/>
        </w:tblCellMar>
        <w:tblLook w:val="04A0"/>
      </w:tblPr>
      <w:tblGrid>
        <w:gridCol w:w="665"/>
        <w:gridCol w:w="4075"/>
        <w:gridCol w:w="1839"/>
        <w:gridCol w:w="2894"/>
      </w:tblGrid>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DD64BB" w:rsidRDefault="00DD64BB" w:rsidP="00CF354D">
            <w:pPr>
              <w:spacing w:after="0" w:line="240" w:lineRule="auto"/>
              <w:jc w:val="center"/>
            </w:pPr>
            <w:r>
              <w:rPr>
                <w:rFonts w:ascii="Times New Roman" w:eastAsia="Times New Roman" w:hAnsi="Times New Roman" w:cs="Times New Roman"/>
                <w:color w:val="000000"/>
                <w:sz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муниципальной</w:t>
            </w:r>
          </w:p>
          <w:p w:rsidR="00DD64BB" w:rsidRDefault="00DD64BB" w:rsidP="00CF354D">
            <w:pPr>
              <w:spacing w:after="0" w:line="240" w:lineRule="auto"/>
              <w:jc w:val="center"/>
            </w:pPr>
            <w:r>
              <w:rPr>
                <w:rFonts w:ascii="Times New Roman" w:eastAsia="Times New Roman" w:hAnsi="Times New Roman" w:cs="Times New Roman"/>
                <w:color w:val="000000"/>
                <w:sz w:val="24"/>
              </w:rPr>
              <w:t>программы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Оценка </w:t>
            </w:r>
          </w:p>
          <w:p w:rsidR="00DD64BB" w:rsidRDefault="00DD64BB" w:rsidP="00CF354D">
            <w:pPr>
              <w:spacing w:after="0" w:line="240" w:lineRule="auto"/>
              <w:jc w:val="center"/>
            </w:pPr>
            <w:r>
              <w:rPr>
                <w:rFonts w:ascii="Times New Roman" w:eastAsia="Times New Roman" w:hAnsi="Times New Roman" w:cs="Times New Roman"/>
                <w:color w:val="000000"/>
                <w:sz w:val="24"/>
              </w:rPr>
              <w:t>эффективности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 оценки</w:t>
            </w:r>
          </w:p>
          <w:p w:rsidR="00DD64BB" w:rsidRDefault="00DD64BB" w:rsidP="00CF354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(вывод об эффективности)</w:t>
            </w:r>
          </w:p>
          <w:p w:rsidR="00DD64BB" w:rsidRDefault="00DD64BB" w:rsidP="00CF354D">
            <w:pPr>
              <w:spacing w:after="0" w:line="240" w:lineRule="auto"/>
              <w:jc w:val="center"/>
            </w:pPr>
            <w:r>
              <w:rPr>
                <w:rFonts w:ascii="Times New Roman" w:eastAsia="Times New Roman" w:hAnsi="Times New Roman" w:cs="Times New Roman"/>
                <w:color w:val="000000"/>
                <w:sz w:val="24"/>
              </w:rPr>
              <w:t>Реквизиты постановления администрации</w:t>
            </w:r>
          </w:p>
        </w:tc>
      </w:tr>
      <w:tr w:rsidR="00DD64BB" w:rsidTr="00CF354D">
        <w:tblPrEx>
          <w:tblCellMar>
            <w:top w:w="0" w:type="dxa"/>
            <w:bottom w:w="0" w:type="dxa"/>
          </w:tblCellMar>
        </w:tblPrEx>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b/>
                <w:i/>
                <w:color w:val="000000"/>
                <w:sz w:val="24"/>
              </w:rPr>
              <w:lastRenderedPageBreak/>
              <w:t>Муниципальные программы</w:t>
            </w:r>
          </w:p>
        </w:tc>
      </w:tr>
      <w:tr w:rsidR="00DD64BB" w:rsidTr="00CF354D">
        <w:tblPrEx>
          <w:tblCellMar>
            <w:top w:w="0" w:type="dxa"/>
            <w:bottom w:w="0" w:type="dxa"/>
          </w:tblCellMar>
        </w:tblPrEx>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b/>
                <w:color w:val="000000"/>
                <w:sz w:val="24"/>
              </w:rPr>
              <w:t>высокоэффективные</w:t>
            </w: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1</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2</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3</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b/>
                <w:color w:val="000000"/>
                <w:sz w:val="24"/>
              </w:rPr>
              <w:t>эффективные</w:t>
            </w: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4</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5</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b/>
                <w:color w:val="000000"/>
                <w:sz w:val="24"/>
              </w:rPr>
              <w:t>уровень реализации удовлетворительный</w:t>
            </w: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6</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7</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b/>
                <w:sz w:val="24"/>
              </w:rPr>
              <w:t>неэффективные</w:t>
            </w:r>
          </w:p>
        </w:tc>
      </w:tr>
      <w:tr w:rsidR="00DD64BB" w:rsidTr="00CF354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color w:val="000000"/>
                <w:sz w:val="24"/>
              </w:rPr>
              <w:t>8</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bl>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Приводится краткое сравнение с итогами реализации муниципальных программ за предыдущий год.</w:t>
      </w:r>
    </w:p>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ind w:firstLine="709"/>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Сводная информация по результатам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достижения целевых показателей (индикаторов)</w:t>
      </w:r>
    </w:p>
    <w:p w:rsidR="00DD64BB" w:rsidRDefault="00DD64BB" w:rsidP="00DD64BB">
      <w:pPr>
        <w:tabs>
          <w:tab w:val="left" w:pos="142"/>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муниципальных  программ</w:t>
      </w:r>
    </w:p>
    <w:p w:rsidR="00DD64BB" w:rsidRDefault="00DD64BB" w:rsidP="00DD64BB">
      <w:pPr>
        <w:tabs>
          <w:tab w:val="left" w:pos="142"/>
        </w:tabs>
        <w:suppressAutoHyphens/>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564"/>
        <w:gridCol w:w="2572"/>
        <w:gridCol w:w="890"/>
        <w:gridCol w:w="931"/>
        <w:gridCol w:w="1561"/>
        <w:gridCol w:w="2945"/>
      </w:tblGrid>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D64BB" w:rsidRDefault="00DD64BB" w:rsidP="00CF354D">
            <w:pPr>
              <w:suppressAutoHyphens/>
              <w:spacing w:after="0" w:line="300" w:lineRule="auto"/>
              <w:jc w:val="center"/>
            </w:pPr>
            <w:r>
              <w:rPr>
                <w:rFonts w:ascii="Times New Roman" w:eastAsia="Times New Roman" w:hAnsi="Times New Roman" w:cs="Times New Roman"/>
                <w:sz w:val="24"/>
              </w:rPr>
              <w:t>п\п</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uppressAutoHyphens/>
              <w:spacing w:after="0" w:line="300" w:lineRule="auto"/>
              <w:jc w:val="center"/>
            </w:pPr>
            <w:r>
              <w:rPr>
                <w:rFonts w:ascii="Times New Roman" w:eastAsia="Times New Roman" w:hAnsi="Times New Roman" w:cs="Times New Roman"/>
                <w:sz w:val="24"/>
              </w:rPr>
              <w:t>Наименование целевых показателей</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uppressAutoHyphens/>
              <w:spacing w:after="0" w:line="300" w:lineRule="auto"/>
              <w:jc w:val="center"/>
            </w:pPr>
            <w:r>
              <w:rPr>
                <w:rFonts w:ascii="Times New Roman" w:eastAsia="Times New Roman" w:hAnsi="Times New Roman" w:cs="Times New Roman"/>
                <w:sz w:val="24"/>
              </w:rPr>
              <w:t>план</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uppressAutoHyphens/>
              <w:spacing w:after="0" w:line="300" w:lineRule="auto"/>
              <w:ind w:firstLine="34"/>
              <w:jc w:val="center"/>
            </w:pPr>
            <w:r>
              <w:rPr>
                <w:rFonts w:ascii="Times New Roman" w:eastAsia="Times New Roman" w:hAnsi="Times New Roman" w:cs="Times New Roman"/>
                <w:sz w:val="24"/>
              </w:rPr>
              <w:t>факт</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uppressAutoHyphens/>
              <w:spacing w:after="0" w:line="300" w:lineRule="auto"/>
              <w:ind w:left="-49" w:right="8" w:firstLine="49"/>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D64BB" w:rsidRDefault="00DD64BB" w:rsidP="00CF354D">
            <w:pPr>
              <w:suppressAutoHyphens/>
              <w:spacing w:after="0" w:line="300" w:lineRule="auto"/>
              <w:ind w:left="-49" w:right="8"/>
              <w:jc w:val="center"/>
            </w:pPr>
            <w:r>
              <w:rPr>
                <w:rFonts w:ascii="Times New Roman" w:eastAsia="Times New Roman" w:hAnsi="Times New Roman" w:cs="Times New Roman"/>
                <w:sz w:val="24"/>
              </w:rPr>
              <w:t>в %</w:t>
            </w: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64BB" w:rsidRDefault="00DD64BB" w:rsidP="00CF354D">
            <w:pPr>
              <w:suppressAutoHyphens/>
              <w:spacing w:after="0" w:line="300" w:lineRule="auto"/>
              <w:jc w:val="center"/>
            </w:pPr>
            <w:r>
              <w:rPr>
                <w:rFonts w:ascii="Times New Roman" w:eastAsia="Times New Roman" w:hAnsi="Times New Roman" w:cs="Times New Roman"/>
                <w:sz w:val="24"/>
              </w:rPr>
              <w:t>Причина отклонений</w:t>
            </w: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center"/>
            </w:pPr>
            <w:r>
              <w:rPr>
                <w:rFonts w:ascii="Times New Roman" w:eastAsia="Times New Roman" w:hAnsi="Times New Roman" w:cs="Times New Roman"/>
                <w:sz w:val="24"/>
              </w:rPr>
              <w:t>1</w:t>
            </w:r>
          </w:p>
        </w:tc>
        <w:tc>
          <w:tcPr>
            <w:tcW w:w="89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center"/>
            </w:pPr>
            <w:r>
              <w:rPr>
                <w:rFonts w:ascii="Times New Roman" w:eastAsia="Times New Roman" w:hAnsi="Times New Roman" w:cs="Times New Roman"/>
                <w:sz w:val="24"/>
              </w:rPr>
              <w:t>Муниципальная программа (наименование)</w:t>
            </w: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6"/>
              <w:jc w:val="both"/>
            </w:pPr>
            <w:r>
              <w:rPr>
                <w:rFonts w:ascii="Times New Roman" w:eastAsia="Times New Roman" w:hAnsi="Times New Roman" w:cs="Times New Roman"/>
                <w:sz w:val="24"/>
              </w:rPr>
              <w:t>1.1</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6"/>
              <w:jc w:val="both"/>
            </w:pPr>
            <w:r>
              <w:rPr>
                <w:rFonts w:ascii="Times New Roman" w:eastAsia="Times New Roman" w:hAnsi="Times New Roman" w:cs="Times New Roman"/>
                <w:sz w:val="24"/>
              </w:rPr>
              <w:t xml:space="preserve">Целевой показатель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6"/>
              <w:jc w:val="both"/>
            </w:pPr>
            <w:r>
              <w:rPr>
                <w:rFonts w:ascii="Times New Roman" w:eastAsia="Times New Roman" w:hAnsi="Times New Roman" w:cs="Times New Roman"/>
                <w:sz w:val="24"/>
              </w:rPr>
              <w:t>1.2</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6"/>
              <w:jc w:val="both"/>
            </w:pPr>
            <w:r>
              <w:rPr>
                <w:rFonts w:ascii="Times New Roman" w:eastAsia="Times New Roman" w:hAnsi="Times New Roman" w:cs="Times New Roman"/>
                <w:sz w:val="24"/>
              </w:rPr>
              <w:t xml:space="preserve">Целевой показатель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D64BB" w:rsidRDefault="00DD64BB" w:rsidP="00CF354D">
            <w:pPr>
              <w:suppressAutoHyphens/>
              <w:spacing w:after="0" w:line="300" w:lineRule="auto"/>
              <w:ind w:firstLine="720"/>
            </w:pPr>
            <w:r>
              <w:rPr>
                <w:rFonts w:ascii="Times New Roman" w:eastAsia="Times New Roman" w:hAnsi="Times New Roman" w:cs="Times New Roman"/>
                <w:sz w:val="24"/>
              </w:rPr>
              <w:t>…</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D64BB" w:rsidRDefault="00DD64BB" w:rsidP="00CF354D">
            <w:pPr>
              <w:suppressAutoHyphens/>
              <w:spacing w:after="0" w:line="300" w:lineRule="auto"/>
            </w:pPr>
            <w:r>
              <w:rPr>
                <w:rFonts w:ascii="Times New Roman" w:eastAsia="Times New Roman" w:hAnsi="Times New Roman" w:cs="Times New Roman"/>
                <w:sz w:val="24"/>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center"/>
            </w:pPr>
            <w:r>
              <w:rPr>
                <w:rFonts w:ascii="Times New Roman" w:eastAsia="Times New Roman" w:hAnsi="Times New Roman" w:cs="Times New Roman"/>
                <w:sz w:val="24"/>
              </w:rPr>
              <w:t>2</w:t>
            </w:r>
          </w:p>
        </w:tc>
        <w:tc>
          <w:tcPr>
            <w:tcW w:w="89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center"/>
            </w:pPr>
            <w:r>
              <w:rPr>
                <w:rFonts w:ascii="Times New Roman" w:eastAsia="Times New Roman" w:hAnsi="Times New Roman" w:cs="Times New Roman"/>
                <w:sz w:val="24"/>
              </w:rPr>
              <w:t>Муниципальная программа (наименование)</w:t>
            </w: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both"/>
            </w:pPr>
            <w:r>
              <w:rPr>
                <w:rFonts w:ascii="Times New Roman" w:eastAsia="Times New Roman" w:hAnsi="Times New Roman" w:cs="Times New Roman"/>
                <w:sz w:val="24"/>
              </w:rPr>
              <w:t>2.1</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both"/>
            </w:pPr>
            <w:r>
              <w:rPr>
                <w:rFonts w:ascii="Times New Roman" w:eastAsia="Times New Roman" w:hAnsi="Times New Roman" w:cs="Times New Roman"/>
                <w:sz w:val="24"/>
              </w:rPr>
              <w:t xml:space="preserve">Целевой показатель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both"/>
            </w:pPr>
            <w:r>
              <w:rPr>
                <w:rFonts w:ascii="Times New Roman" w:eastAsia="Times New Roman" w:hAnsi="Times New Roman" w:cs="Times New Roman"/>
                <w:sz w:val="24"/>
              </w:rPr>
              <w:t>2.2</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both"/>
            </w:pPr>
            <w:r>
              <w:rPr>
                <w:rFonts w:ascii="Times New Roman" w:eastAsia="Times New Roman" w:hAnsi="Times New Roman" w:cs="Times New Roman"/>
                <w:sz w:val="24"/>
              </w:rPr>
              <w:t xml:space="preserve">Целевой показатель </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6"/>
              <w:jc w:val="both"/>
            </w:pPr>
            <w:r>
              <w:rPr>
                <w:rFonts w:ascii="Times New Roman" w:eastAsia="Times New Roman" w:hAnsi="Times New Roman" w:cs="Times New Roman"/>
                <w:sz w:val="24"/>
              </w:rPr>
              <w:t>…</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6"/>
              <w:jc w:val="both"/>
            </w:pPr>
            <w:r>
              <w:rPr>
                <w:rFonts w:ascii="Times New Roman" w:eastAsia="Times New Roman" w:hAnsi="Times New Roman" w:cs="Times New Roman"/>
                <w:sz w:val="24"/>
              </w:rPr>
              <w:t>…</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r w:rsidR="00DD64BB" w:rsidTr="00CF354D">
        <w:tblPrEx>
          <w:tblCellMar>
            <w:top w:w="0" w:type="dxa"/>
            <w:bottom w:w="0" w:type="dxa"/>
          </w:tblCellMar>
        </w:tblPrEx>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both"/>
              <w:rPr>
                <w:rFonts w:ascii="Calibri" w:eastAsia="Calibri" w:hAnsi="Calibri" w:cs="Calibri"/>
              </w:rPr>
            </w:pP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jc w:val="both"/>
            </w:pPr>
            <w:r>
              <w:rPr>
                <w:rFonts w:ascii="Times New Roman" w:eastAsia="Times New Roman" w:hAnsi="Times New Roman" w:cs="Times New Roman"/>
                <w:sz w:val="24"/>
              </w:rPr>
              <w:t>Далее по муниципаль-ным программам</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c>
          <w:tcPr>
            <w:tcW w:w="2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720"/>
              <w:jc w:val="both"/>
              <w:rPr>
                <w:rFonts w:ascii="Calibri" w:eastAsia="Calibri" w:hAnsi="Calibri" w:cs="Calibri"/>
              </w:rPr>
            </w:pPr>
          </w:p>
        </w:tc>
      </w:tr>
    </w:tbl>
    <w:p w:rsidR="00DD64BB" w:rsidRDefault="00DD64BB" w:rsidP="00DD64BB">
      <w:pPr>
        <w:spacing w:after="0" w:line="240" w:lineRule="auto"/>
        <w:ind w:firstLine="567"/>
        <w:jc w:val="both"/>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Приводится краткий анализ уровня достижения целевых показателей муниципальных программ.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Приводится сравнительный анализ уровня достижения целевых показателей по муниципальным программам.</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Сводная информация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 результатам выполнения муниципальных заданий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оказание муниципальных услуг(выполнение работ) </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муниципальными учреждениями в рамках муниципальной программы</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540"/>
        <w:gridCol w:w="2459"/>
        <w:gridCol w:w="2034"/>
        <w:gridCol w:w="1352"/>
        <w:gridCol w:w="1708"/>
        <w:gridCol w:w="1380"/>
      </w:tblGrid>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D64BB" w:rsidRDefault="00DD64BB" w:rsidP="00CF354D">
            <w:pPr>
              <w:spacing w:after="0" w:line="240" w:lineRule="auto"/>
              <w:jc w:val="center"/>
            </w:pPr>
            <w:r>
              <w:rPr>
                <w:rFonts w:ascii="Times New Roman" w:eastAsia="Times New Roman" w:hAnsi="Times New Roman" w:cs="Times New Roman"/>
                <w:sz w:val="24"/>
              </w:rPr>
              <w:lastRenderedPageBreak/>
              <w:t>п\п</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lastRenderedPageBreak/>
              <w:t xml:space="preserve">Наименование </w:t>
            </w:r>
            <w:r>
              <w:rPr>
                <w:rFonts w:ascii="Times New Roman" w:eastAsia="Times New Roman" w:hAnsi="Times New Roman" w:cs="Times New Roman"/>
              </w:rPr>
              <w:lastRenderedPageBreak/>
              <w:t>муниципальной услуги (работы)</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lastRenderedPageBreak/>
              <w:t xml:space="preserve">Наименование </w:t>
            </w:r>
            <w:r>
              <w:rPr>
                <w:rFonts w:ascii="Times New Roman" w:eastAsia="Times New Roman" w:hAnsi="Times New Roman" w:cs="Times New Roman"/>
                <w:sz w:val="24"/>
              </w:rPr>
              <w:lastRenderedPageBreak/>
              <w:t xml:space="preserve">показателя </w:t>
            </w:r>
            <w:r>
              <w:rPr>
                <w:rFonts w:ascii="Times New Roman" w:eastAsia="Times New Roman" w:hAnsi="Times New Roman" w:cs="Times New Roman"/>
              </w:rPr>
              <w:t>объема услуги (ра</w:t>
            </w:r>
            <w:r>
              <w:rPr>
                <w:rFonts w:ascii="Times New Roman" w:eastAsia="Times New Roman" w:hAnsi="Times New Roman" w:cs="Times New Roman"/>
                <w:sz w:val="24"/>
              </w:rPr>
              <w:t xml:space="preserve">боты), единица </w:t>
            </w:r>
            <w:r>
              <w:rPr>
                <w:rFonts w:ascii="Times New Roman" w:eastAsia="Times New Roman" w:hAnsi="Times New Roman" w:cs="Times New Roman"/>
              </w:rPr>
              <w:t>измерения</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ind w:right="-105"/>
              <w:jc w:val="center"/>
            </w:pPr>
            <w:r>
              <w:rPr>
                <w:rFonts w:ascii="Times New Roman" w:eastAsia="Times New Roman" w:hAnsi="Times New Roman" w:cs="Times New Roman"/>
              </w:rPr>
              <w:lastRenderedPageBreak/>
              <w:t xml:space="preserve">Значение </w:t>
            </w:r>
            <w:r>
              <w:rPr>
                <w:rFonts w:ascii="Times New Roman" w:eastAsia="Times New Roman" w:hAnsi="Times New Roman" w:cs="Times New Roman"/>
              </w:rPr>
              <w:lastRenderedPageBreak/>
              <w:t>показателя объема услуги (работы)</w:t>
            </w: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rPr>
              <w:lastRenderedPageBreak/>
              <w:t xml:space="preserve">Расходы на </w:t>
            </w:r>
            <w:r>
              <w:rPr>
                <w:rFonts w:ascii="Times New Roman" w:eastAsia="Times New Roman" w:hAnsi="Times New Roman" w:cs="Times New Roman"/>
              </w:rPr>
              <w:lastRenderedPageBreak/>
              <w:t>оказание муниципальной услуги (выполнение работы), тыс.руб.</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tabs>
                <w:tab w:val="left" w:pos="142"/>
              </w:tabs>
              <w:suppressAutoHyphens/>
              <w:spacing w:after="0" w:line="300" w:lineRule="auto"/>
              <w:ind w:firstLine="5"/>
              <w:jc w:val="center"/>
              <w:rPr>
                <w:rFonts w:ascii="Times New Roman" w:eastAsia="Times New Roman" w:hAnsi="Times New Roman" w:cs="Times New Roman"/>
              </w:rPr>
            </w:pPr>
            <w:r>
              <w:rPr>
                <w:rFonts w:ascii="Times New Roman" w:eastAsia="Times New Roman" w:hAnsi="Times New Roman" w:cs="Times New Roman"/>
              </w:rPr>
              <w:lastRenderedPageBreak/>
              <w:t>Результат</w:t>
            </w:r>
          </w:p>
          <w:p w:rsidR="00DD64BB" w:rsidRDefault="00DD64BB" w:rsidP="00CF354D">
            <w:pPr>
              <w:spacing w:after="0" w:line="240" w:lineRule="auto"/>
              <w:jc w:val="center"/>
            </w:pPr>
            <w:r>
              <w:rPr>
                <w:rFonts w:ascii="Times New Roman" w:eastAsia="Times New Roman" w:hAnsi="Times New Roman" w:cs="Times New Roman"/>
              </w:rPr>
              <w:lastRenderedPageBreak/>
              <w:t>выполнения</w:t>
            </w: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lastRenderedPageBreak/>
              <w:t>1</w:t>
            </w:r>
          </w:p>
        </w:tc>
        <w:tc>
          <w:tcPr>
            <w:tcW w:w="93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Муниципальная программа (наименование)</w:t>
            </w: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1.1</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4"/>
            </w:pPr>
            <w:r>
              <w:rPr>
                <w:rFonts w:ascii="Times New Roman" w:eastAsia="Times New Roman" w:hAnsi="Times New Roman" w:cs="Times New Roman"/>
                <w:sz w:val="24"/>
              </w:rPr>
              <w:t>Услуга (работа)</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1.2</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4"/>
            </w:pPr>
            <w:r>
              <w:rPr>
                <w:rFonts w:ascii="Times New Roman" w:eastAsia="Times New Roman" w:hAnsi="Times New Roman" w:cs="Times New Roman"/>
                <w:sz w:val="24"/>
              </w:rPr>
              <w:t>Услуга (работа)</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2</w:t>
            </w:r>
          </w:p>
        </w:tc>
        <w:tc>
          <w:tcPr>
            <w:tcW w:w="93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Муниципальная программа (наименование)</w:t>
            </w: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2.1</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4"/>
            </w:pPr>
            <w:r>
              <w:rPr>
                <w:rFonts w:ascii="Times New Roman" w:eastAsia="Times New Roman" w:hAnsi="Times New Roman" w:cs="Times New Roman"/>
                <w:sz w:val="24"/>
              </w:rPr>
              <w:t>Услуга (работа)</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2.2</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4"/>
            </w:pPr>
            <w:r>
              <w:rPr>
                <w:rFonts w:ascii="Times New Roman" w:eastAsia="Times New Roman" w:hAnsi="Times New Roman" w:cs="Times New Roman"/>
                <w:sz w:val="24"/>
              </w:rPr>
              <w:t>Услуга (работа)</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uppressAutoHyphens/>
              <w:spacing w:after="0" w:line="300" w:lineRule="auto"/>
              <w:ind w:firstLine="34"/>
            </w:pPr>
            <w:r>
              <w:rPr>
                <w:rFonts w:ascii="Times New Roman" w:eastAsia="Times New Roman" w:hAnsi="Times New Roman" w:cs="Times New Roman"/>
                <w:sz w:val="24"/>
              </w:rPr>
              <w:t>…</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r>
      <w:tr w:rsidR="00DD64BB" w:rsidTr="00CF354D">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rPr>
                <w:rFonts w:ascii="Calibri" w:eastAsia="Calibri" w:hAnsi="Calibri" w:cs="Calibri"/>
              </w:rPr>
            </w:pPr>
          </w:p>
        </w:tc>
        <w:tc>
          <w:tcPr>
            <w:tcW w:w="93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64BB" w:rsidRDefault="00DD64BB" w:rsidP="00CF354D">
            <w:pPr>
              <w:spacing w:after="0" w:line="240" w:lineRule="auto"/>
              <w:jc w:val="center"/>
            </w:pPr>
            <w:r>
              <w:rPr>
                <w:rFonts w:ascii="Times New Roman" w:eastAsia="Times New Roman" w:hAnsi="Times New Roman" w:cs="Times New Roman"/>
                <w:sz w:val="24"/>
              </w:rPr>
              <w:t>Далее по  муниципальным программам</w:t>
            </w:r>
          </w:p>
        </w:tc>
      </w:tr>
    </w:tbl>
    <w:p w:rsidR="00DD64BB" w:rsidRDefault="00DD64BB" w:rsidP="00DD64BB">
      <w:pPr>
        <w:tabs>
          <w:tab w:val="left" w:pos="142"/>
        </w:tabs>
        <w:suppressAutoHyphens/>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ind w:left="-142" w:right="-28" w:firstLine="851"/>
        <w:jc w:val="both"/>
        <w:rPr>
          <w:rFonts w:ascii="Times New Roman" w:eastAsia="Times New Roman" w:hAnsi="Times New Roman" w:cs="Times New Roman"/>
          <w:sz w:val="24"/>
        </w:rPr>
      </w:pPr>
      <w:r>
        <w:rPr>
          <w:rFonts w:ascii="Times New Roman" w:eastAsia="Times New Roman" w:hAnsi="Times New Roman" w:cs="Times New Roman"/>
          <w:sz w:val="24"/>
        </w:rPr>
        <w:t>Приводятся обобщающие сведения к  данным, представленным в таблице.</w:t>
      </w:r>
    </w:p>
    <w:p w:rsidR="00DD64BB" w:rsidRDefault="00DD64BB" w:rsidP="00DD64BB">
      <w:pPr>
        <w:tabs>
          <w:tab w:val="left" w:pos="142"/>
        </w:tabs>
        <w:suppressAutoHyphens/>
        <w:spacing w:after="0" w:line="240" w:lineRule="auto"/>
        <w:jc w:val="center"/>
        <w:rPr>
          <w:rFonts w:ascii="Times New Roman" w:eastAsia="Times New Roman" w:hAnsi="Times New Roman" w:cs="Times New Roman"/>
          <w:b/>
          <w:sz w:val="24"/>
        </w:rPr>
      </w:pPr>
    </w:p>
    <w:p w:rsidR="00DD64BB" w:rsidRDefault="00DD64BB" w:rsidP="00DD64BB">
      <w:pPr>
        <w:tabs>
          <w:tab w:val="left" w:pos="142"/>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Основные результаты реализации муниципальных программ  </w:t>
      </w:r>
    </w:p>
    <w:p w:rsidR="00DD64BB" w:rsidRDefault="00DD64BB" w:rsidP="00DD64BB">
      <w:pPr>
        <w:tabs>
          <w:tab w:val="left" w:pos="567"/>
          <w:tab w:val="left" w:pos="993"/>
        </w:tabs>
        <w:spacing w:after="0" w:line="240" w:lineRule="auto"/>
        <w:jc w:val="center"/>
        <w:rPr>
          <w:rFonts w:ascii="Times New Roman" w:eastAsia="Times New Roman" w:hAnsi="Times New Roman" w:cs="Times New Roman"/>
          <w:b/>
          <w:sz w:val="24"/>
        </w:rPr>
      </w:pPr>
    </w:p>
    <w:p w:rsidR="00DD64BB" w:rsidRDefault="00DD64BB" w:rsidP="00DD64BB">
      <w:pPr>
        <w:tabs>
          <w:tab w:val="left" w:pos="567"/>
          <w:tab w:val="left" w:pos="993"/>
        </w:tab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rPr>
        <w:t>1. Муниципальная программа "(наименование)"</w:t>
      </w:r>
    </w:p>
    <w:p w:rsidR="00DD64BB" w:rsidRDefault="00DD64BB" w:rsidP="00DD64BB">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u w:val="single"/>
        </w:rPr>
        <w:t>Ответственный исполнитель:</w:t>
      </w:r>
    </w:p>
    <w:p w:rsidR="00DD64BB" w:rsidRDefault="00DD64BB" w:rsidP="00DD64B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Наименование ответственного исполнителя;</w:t>
      </w:r>
    </w:p>
    <w:p w:rsidR="00DD64BB" w:rsidRDefault="00DD64BB" w:rsidP="00DD64B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Соисполнители муниципальной программ.</w:t>
      </w:r>
    </w:p>
    <w:p w:rsidR="00DD64BB" w:rsidRDefault="00DD64BB" w:rsidP="00DD64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Цель программы:</w:t>
      </w:r>
    </w:p>
    <w:p w:rsidR="00DD64BB" w:rsidRDefault="00DD64BB" w:rsidP="00DD64B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Цель муниципальной программы в соответствии с паспортом</w:t>
      </w:r>
    </w:p>
    <w:p w:rsidR="00DD64BB" w:rsidRDefault="00DD64BB" w:rsidP="00DD64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Финансирование программы</w:t>
      </w:r>
      <w:r>
        <w:rPr>
          <w:rFonts w:ascii="Times New Roman" w:eastAsia="Times New Roman" w:hAnsi="Times New Roman" w:cs="Times New Roman"/>
          <w:b/>
          <w:i/>
          <w:sz w:val="24"/>
          <w:u w:val="single"/>
        </w:rPr>
        <w:t>.</w:t>
      </w:r>
    </w:p>
    <w:p w:rsidR="00DD64BB" w:rsidRDefault="00DD64BB" w:rsidP="00DD64BB">
      <w:pPr>
        <w:tabs>
          <w:tab w:val="left" w:pos="453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Даются краткие пояснения об освоении  утвержденного объема финансирования, привлечении дополнительных источников финансирования.</w:t>
      </w:r>
    </w:p>
    <w:p w:rsidR="00DD64BB" w:rsidRDefault="00DD64BB" w:rsidP="00DD64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Полученные результаты.</w:t>
      </w: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Приводятся основные результаты (достижения) выполнения мероприятий муниципальной программы.</w:t>
      </w: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Муниципальная программа"(наименование)" </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(далее информация по реализуемым муниципальным программам)</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Заключение</w:t>
      </w:r>
    </w:p>
    <w:p w:rsidR="00DD64BB" w:rsidRDefault="00DD64BB" w:rsidP="00DD64BB">
      <w:pPr>
        <w:spacing w:after="0" w:line="240" w:lineRule="auto"/>
        <w:jc w:val="center"/>
        <w:rPr>
          <w:rFonts w:ascii="Times New Roman" w:eastAsia="Times New Roman" w:hAnsi="Times New Roman" w:cs="Times New Roman"/>
          <w:b/>
          <w:sz w:val="24"/>
        </w:rPr>
      </w:pP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Подводятся итоги проведенного анализа эффективности реализации муниципальных программ.</w:t>
      </w:r>
    </w:p>
    <w:p w:rsidR="00DD64BB" w:rsidRDefault="00DD64BB" w:rsidP="00DD64B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Излагаются перспективы реализации муниципальных программ в очередном году.</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Комиссии по разработке </w:t>
      </w:r>
    </w:p>
    <w:p w:rsidR="00DD64BB" w:rsidRDefault="00DD64BB" w:rsidP="00DD64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реализации муниципальных программ                                               (подпись)</w:t>
      </w: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16</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Положению о порядке формирования, разработки, и реализации</w:t>
      </w:r>
    </w:p>
    <w:p w:rsidR="00DD64BB" w:rsidRDefault="00DD64BB" w:rsidP="00DD64BB">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муниципальных программ муниципального </w:t>
      </w:r>
    </w:p>
    <w:p w:rsidR="00DD64BB" w:rsidRDefault="00DD64BB" w:rsidP="00DD64BB">
      <w:pPr>
        <w:widowControl w:val="0"/>
        <w:spacing w:after="0" w:line="240" w:lineRule="auto"/>
        <w:jc w:val="right"/>
        <w:rPr>
          <w:rFonts w:ascii="Arial" w:eastAsia="Arial" w:hAnsi="Arial" w:cs="Arial"/>
        </w:rPr>
      </w:pP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СТРУКТУРА И СОДЕРЖАНИЕ АНАЛИТИЧЕСКОЙ ЗАПИСКИ</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ВНЕСЕНИИ ИЗМЕНЕНИЙ В ПРОГРАММУ</w:t>
      </w: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i/>
          <w:color w:val="FF0000"/>
        </w:rPr>
      </w:pPr>
    </w:p>
    <w:p w:rsidR="00DD64BB" w:rsidRDefault="00DD64BB" w:rsidP="00DD64BB">
      <w:pPr>
        <w:widowControl w:val="0"/>
        <w:tabs>
          <w:tab w:val="left" w:pos="567"/>
        </w:tabs>
        <w:spacing w:after="0" w:line="240" w:lineRule="auto"/>
        <w:ind w:firstLine="567"/>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Пояснительная записка о внесении изменений в Программу должна включать в себя пять основных разделов.</w:t>
      </w:r>
    </w:p>
    <w:p w:rsidR="00DD64BB" w:rsidRDefault="00DD64BB" w:rsidP="00DD64BB">
      <w:pPr>
        <w:spacing w:after="0" w:line="240" w:lineRule="auto"/>
        <w:ind w:firstLine="540"/>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Раздел I. ОБОСНОВАНИЕ НЕОБХОДИМОСТИ И</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ЦЕЛЕСООБРАЗНОСТИ ВНЕСЕНИЯ ИЗМЕНЕНИЙ</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обосновывается необходимость и целесообразность внесения изменений в Программу.</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Подтверждением необходимости могут выступать распорядительные документы. Обоснованием целесообразности внесения изменений в Программу является описание их социально-экономических последствий.</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Раздел II. ОПИСАНИЕ ПРЕДЛАГАЕМЫХ ИЗМЕНЕНИЙ</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разделе приводится формулировка и/или количественные значения действующих и предлагаемых редакций изменяемых параметров Программы в виде таблицы:</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Сопоставление действующих и предлагаемых редакций параметров</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64" w:type="dxa"/>
        <w:tblCellMar>
          <w:left w:w="10" w:type="dxa"/>
          <w:right w:w="10" w:type="dxa"/>
        </w:tblCellMar>
        <w:tblLook w:val="04A0"/>
      </w:tblPr>
      <w:tblGrid>
        <w:gridCol w:w="605"/>
        <w:gridCol w:w="4235"/>
        <w:gridCol w:w="4477"/>
      </w:tblGrid>
      <w:tr w:rsidR="00DD64BB" w:rsidTr="00CF354D">
        <w:tblPrEx>
          <w:tblCellMar>
            <w:top w:w="0" w:type="dxa"/>
            <w:bottom w:w="0" w:type="dxa"/>
          </w:tblCellMar>
        </w:tblPrEx>
        <w:trPr>
          <w:trHeight w:val="400"/>
        </w:trPr>
        <w:tc>
          <w:tcPr>
            <w:tcW w:w="605"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 </w:t>
            </w:r>
          </w:p>
          <w:p w:rsidR="00DD64BB" w:rsidRDefault="00DD64BB" w:rsidP="00CF354D">
            <w:pPr>
              <w:spacing w:after="0" w:line="240" w:lineRule="auto"/>
            </w:pPr>
            <w:r>
              <w:rPr>
                <w:rFonts w:ascii="Times New Roman" w:eastAsia="Times New Roman" w:hAnsi="Times New Roman" w:cs="Times New Roman"/>
                <w:sz w:val="24"/>
              </w:rPr>
              <w:t>п/п</w:t>
            </w:r>
          </w:p>
        </w:tc>
        <w:tc>
          <w:tcPr>
            <w:tcW w:w="4235"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Действующая редакция</w:t>
            </w:r>
          </w:p>
        </w:tc>
        <w:tc>
          <w:tcPr>
            <w:tcW w:w="4477"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Предлагаемая редакция</w:t>
            </w:r>
          </w:p>
        </w:tc>
      </w:tr>
      <w:tr w:rsidR="00DD64BB" w:rsidTr="00CF354D">
        <w:tblPrEx>
          <w:tblCellMar>
            <w:top w:w="0" w:type="dxa"/>
            <w:bottom w:w="0" w:type="dxa"/>
          </w:tblCellMar>
        </w:tblPrEx>
        <w:trPr>
          <w:trHeight w:val="1"/>
        </w:trPr>
        <w:tc>
          <w:tcPr>
            <w:tcW w:w="6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w:t>
            </w:r>
          </w:p>
        </w:tc>
        <w:tc>
          <w:tcPr>
            <w:tcW w:w="4235"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47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w:t>
            </w:r>
          </w:p>
        </w:tc>
        <w:tc>
          <w:tcPr>
            <w:tcW w:w="4235"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4477"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60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w:t>
            </w:r>
          </w:p>
        </w:tc>
        <w:tc>
          <w:tcPr>
            <w:tcW w:w="4235"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c>
          <w:tcPr>
            <w:tcW w:w="4477"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                                </w:t>
            </w:r>
          </w:p>
        </w:tc>
      </w:tr>
    </w:tbl>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Раздел III. ОЦЕНКА ПРЕДЛАГАЕМЫХ ИЗМЕНЕНИЙ</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Количественная или качественная оценка предлагаемых изменений осуществляется по форме, представленной в Таблице 3.</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Для проведения оценки предлагаемых изменений параметров Программы и заполнения Таблицы 3 необходимо руководствоваться сведениями, содержащимися в таблице:</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Классификация предлагаемых изменений</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2307"/>
        <w:gridCol w:w="2402"/>
        <w:gridCol w:w="4719"/>
      </w:tblGrid>
      <w:tr w:rsidR="00DD64BB" w:rsidTr="00CF354D">
        <w:tblPrEx>
          <w:tblCellMar>
            <w:top w:w="0" w:type="dxa"/>
            <w:bottom w:w="0" w:type="dxa"/>
          </w:tblCellMar>
        </w:tblPrEx>
        <w:trPr>
          <w:trHeight w:val="799"/>
        </w:trPr>
        <w:tc>
          <w:tcPr>
            <w:tcW w:w="2127"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Классификационный признак изменений</w:t>
            </w:r>
          </w:p>
        </w:tc>
        <w:tc>
          <w:tcPr>
            <w:tcW w:w="2409"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Вид изменений</w:t>
            </w:r>
          </w:p>
        </w:tc>
        <w:tc>
          <w:tcPr>
            <w:tcW w:w="4781"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vAlign w:val="center"/>
          </w:tcPr>
          <w:p w:rsidR="00DD64BB" w:rsidRDefault="00DD64BB" w:rsidP="00CF354D">
            <w:pPr>
              <w:spacing w:after="0" w:line="240" w:lineRule="auto"/>
              <w:jc w:val="center"/>
            </w:pPr>
            <w:r>
              <w:rPr>
                <w:rFonts w:ascii="Times New Roman" w:eastAsia="Times New Roman" w:hAnsi="Times New Roman" w:cs="Times New Roman"/>
                <w:sz w:val="24"/>
              </w:rPr>
              <w:t>Описание изменений</w:t>
            </w:r>
          </w:p>
        </w:tc>
      </w:tr>
      <w:tr w:rsidR="00DD64BB" w:rsidTr="00CF354D">
        <w:tblPrEx>
          <w:tblCellMar>
            <w:top w:w="0" w:type="dxa"/>
            <w:bottom w:w="0" w:type="dxa"/>
          </w:tblCellMar>
        </w:tblPrEx>
        <w:trPr>
          <w:trHeight w:val="1600"/>
        </w:trPr>
        <w:tc>
          <w:tcPr>
            <w:tcW w:w="2127" w:type="dxa"/>
            <w:vMerge w:val="restart"/>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Предмет   изменений        </w:t>
            </w: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shd w:val="clear" w:color="auto" w:fill="FFFF00"/>
              </w:rPr>
              <w:t>1.1. Мероприятия</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Мероприятия могут исключаться или добавляться новые. Например, включение в Программу дополнительных мероприятий по поручению исполнительных органов государственной власти Иркутской области</w:t>
            </w:r>
          </w:p>
        </w:tc>
      </w:tr>
      <w:tr w:rsidR="00DD64BB" w:rsidTr="00CF354D">
        <w:tblPrEx>
          <w:tblCellMar>
            <w:top w:w="0" w:type="dxa"/>
            <w:bottom w:w="0" w:type="dxa"/>
          </w:tblCellMar>
        </w:tblPrEx>
        <w:trPr>
          <w:trHeight w:val="16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1.2. Финансирование</w:t>
            </w:r>
          </w:p>
        </w:tc>
        <w:tc>
          <w:tcPr>
            <w:tcW w:w="4781" w:type="dxa"/>
            <w:shd w:val="clear" w:color="000000" w:fill="FFFFFF"/>
            <w:tcMar>
              <w:left w:w="74" w:type="dxa"/>
              <w:right w:w="74" w:type="dxa"/>
            </w:tcMar>
          </w:tcPr>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Изменение  объема   или   структуры финансирования мероприятий. Например, экономия денежных средств в  результате       размещения муниципального заказа или</w:t>
            </w:r>
          </w:p>
          <w:p w:rsidR="00DD64BB" w:rsidRDefault="00DD64BB" w:rsidP="00CF354D">
            <w:pPr>
              <w:spacing w:after="0" w:line="240" w:lineRule="auto"/>
              <w:jc w:val="both"/>
            </w:pPr>
            <w:r>
              <w:rPr>
                <w:rFonts w:ascii="Times New Roman" w:eastAsia="Times New Roman" w:hAnsi="Times New Roman" w:cs="Times New Roman"/>
                <w:sz w:val="24"/>
              </w:rPr>
              <w:t xml:space="preserve">Дополнительное финансирование Программы                          </w:t>
            </w:r>
          </w:p>
        </w:tc>
      </w:tr>
      <w:tr w:rsidR="00DD64BB" w:rsidTr="00CF354D">
        <w:tblPrEx>
          <w:tblCellMar>
            <w:top w:w="0" w:type="dxa"/>
            <w:bottom w:w="0" w:type="dxa"/>
          </w:tblCellMar>
        </w:tblPrEx>
        <w:trPr>
          <w:trHeight w:val="14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1.3. Целевые   показатели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Корректировка количественных значения    целевых показателей. Например, произошло    изменение федерального      законодательства, определяющего    порядок    расчета установленных нормативов           </w:t>
            </w:r>
          </w:p>
        </w:tc>
      </w:tr>
      <w:tr w:rsidR="00DD64BB" w:rsidTr="00CF354D">
        <w:tblPrEx>
          <w:tblCellMar>
            <w:top w:w="0" w:type="dxa"/>
            <w:bottom w:w="0" w:type="dxa"/>
          </w:tblCellMar>
        </w:tblPrEx>
        <w:trPr>
          <w:trHeight w:val="10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Сроки  реализации         </w:t>
            </w:r>
          </w:p>
          <w:p w:rsidR="00DD64BB" w:rsidRDefault="00DD64BB" w:rsidP="00CF354D">
            <w:pPr>
              <w:spacing w:after="0" w:line="240" w:lineRule="auto"/>
            </w:pPr>
            <w:r>
              <w:rPr>
                <w:rFonts w:ascii="Times New Roman" w:eastAsia="Times New Roman" w:hAnsi="Times New Roman" w:cs="Times New Roman"/>
                <w:sz w:val="24"/>
              </w:rPr>
              <w:t xml:space="preserve">мероприятий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Перенос сроков реализации мероприятий  Программы. Например, продление периода строительства объекта образования</w:t>
            </w:r>
          </w:p>
        </w:tc>
      </w:tr>
      <w:tr w:rsidR="00DD64BB" w:rsidTr="00CF354D">
        <w:tblPrEx>
          <w:tblCellMar>
            <w:top w:w="0" w:type="dxa"/>
            <w:bottom w:w="0" w:type="dxa"/>
          </w:tblCellMar>
        </w:tblPrEx>
        <w:trPr>
          <w:trHeight w:val="10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1.5. Приведение в  соответствие с  законодательством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Изменения в региональном или федеральном  законодательстве, требующие  внесения   изменений   в Программу                          </w:t>
            </w:r>
          </w:p>
        </w:tc>
      </w:tr>
      <w:tr w:rsidR="00DD64BB" w:rsidTr="00CF354D">
        <w:tblPrEx>
          <w:tblCellMar>
            <w:top w:w="0" w:type="dxa"/>
            <w:bottom w:w="0" w:type="dxa"/>
          </w:tblCellMar>
        </w:tblPrEx>
        <w:trPr>
          <w:trHeight w:val="1600"/>
        </w:trPr>
        <w:tc>
          <w:tcPr>
            <w:tcW w:w="2127" w:type="dxa"/>
            <w:vMerge w:val="restart"/>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Причина  возникновения  изменений        </w:t>
            </w: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2</w:t>
            </w:r>
            <w:r>
              <w:rPr>
                <w:rFonts w:ascii="Times New Roman" w:eastAsia="Times New Roman" w:hAnsi="Times New Roman" w:cs="Times New Roman"/>
                <w:sz w:val="24"/>
                <w:shd w:val="clear" w:color="auto" w:fill="FFFF00"/>
              </w:rPr>
              <w:t>.1. Объективные</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Изменения, независимые от разработчика     и исполнителей Программы. Такие  изменения  сложно или  невозможно  предусмотреть  на этапе разработки Программы. Например, секвестирование  расходов на реализацию мероприятий Программы</w:t>
            </w:r>
          </w:p>
        </w:tc>
      </w:tr>
      <w:tr w:rsidR="00DD64BB" w:rsidTr="00CF354D">
        <w:tblPrEx>
          <w:tblCellMar>
            <w:top w:w="0" w:type="dxa"/>
            <w:bottom w:w="0" w:type="dxa"/>
          </w:tblCellMar>
        </w:tblPrEx>
        <w:trPr>
          <w:trHeight w:val="14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2.2. Субъективные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Зависимые   от    разработчика    исполнителей Программы. Могут  быть следствием недостаточной обоснованности  принятия   плановых решений. Например, нарушение сроков выполнения  мероприятия   по   вине Исполнителя                        </w:t>
            </w:r>
          </w:p>
        </w:tc>
      </w:tr>
      <w:tr w:rsidR="00DD64BB" w:rsidTr="00CF354D">
        <w:tblPrEx>
          <w:tblCellMar>
            <w:top w:w="0" w:type="dxa"/>
            <w:bottom w:w="0" w:type="dxa"/>
          </w:tblCellMar>
        </w:tblPrEx>
        <w:trPr>
          <w:trHeight w:val="400"/>
        </w:trPr>
        <w:tc>
          <w:tcPr>
            <w:tcW w:w="2127" w:type="dxa"/>
            <w:vMerge w:val="restart"/>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3. Масштаб   изменений (в % от годовых текущих  значений)        </w:t>
            </w: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3.1. Незначительные</w:t>
            </w:r>
          </w:p>
        </w:tc>
        <w:tc>
          <w:tcPr>
            <w:tcW w:w="4781"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Изменения параметров менее 5%      </w:t>
            </w:r>
          </w:p>
        </w:tc>
      </w:tr>
      <w:tr w:rsidR="00DD64BB" w:rsidTr="00CF354D">
        <w:tblPrEx>
          <w:tblCellMar>
            <w:top w:w="0" w:type="dxa"/>
            <w:bottom w:w="0" w:type="dxa"/>
          </w:tblCellMar>
        </w:tblPrEx>
        <w:trPr>
          <w:trHeight w:val="4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3.2. Средние       </w:t>
            </w:r>
          </w:p>
        </w:tc>
        <w:tc>
          <w:tcPr>
            <w:tcW w:w="4781"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Изменения параметров от 5 до 25%   </w:t>
            </w:r>
          </w:p>
        </w:tc>
      </w:tr>
      <w:tr w:rsidR="00DD64BB" w:rsidTr="00CF354D">
        <w:tblPrEx>
          <w:tblCellMar>
            <w:top w:w="0" w:type="dxa"/>
            <w:bottom w:w="0" w:type="dxa"/>
          </w:tblCellMar>
        </w:tblPrEx>
        <w:trPr>
          <w:trHeight w:val="4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3.3. Существенные  </w:t>
            </w:r>
          </w:p>
        </w:tc>
        <w:tc>
          <w:tcPr>
            <w:tcW w:w="4781"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Изменения параметров более 25%     </w:t>
            </w:r>
          </w:p>
        </w:tc>
      </w:tr>
      <w:tr w:rsidR="00DD64BB" w:rsidTr="00CF354D">
        <w:tblPrEx>
          <w:tblCellMar>
            <w:top w:w="0" w:type="dxa"/>
            <w:bottom w:w="0" w:type="dxa"/>
          </w:tblCellMar>
        </w:tblPrEx>
        <w:trPr>
          <w:trHeight w:val="1"/>
        </w:trPr>
        <w:tc>
          <w:tcPr>
            <w:tcW w:w="2127" w:type="dxa"/>
            <w:vMerge w:val="restart"/>
            <w:shd w:val="clear" w:color="000000" w:fill="FFFFFF"/>
            <w:tcMar>
              <w:left w:w="74" w:type="dxa"/>
              <w:right w:w="74" w:type="dxa"/>
            </w:tcMar>
          </w:tcPr>
          <w:p w:rsidR="00DD64BB" w:rsidRDefault="00DD64BB" w:rsidP="00CF35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Воздействие на</w:t>
            </w:r>
          </w:p>
          <w:p w:rsidR="00DD64BB" w:rsidRDefault="00DD64BB" w:rsidP="00CF354D">
            <w:pPr>
              <w:spacing w:after="0" w:line="240" w:lineRule="auto"/>
              <w:jc w:val="both"/>
            </w:pPr>
            <w:r>
              <w:rPr>
                <w:rFonts w:ascii="Times New Roman" w:eastAsia="Times New Roman" w:hAnsi="Times New Roman" w:cs="Times New Roman"/>
                <w:sz w:val="24"/>
              </w:rPr>
              <w:t xml:space="preserve">целевые  показатели       </w:t>
            </w:r>
          </w:p>
        </w:tc>
        <w:tc>
          <w:tcPr>
            <w:tcW w:w="2409"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4.1. Не оказывающие воздействия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Принятие предлагаемого изменения не повлияет  на   целевые   показатели Программы. Например, покупка офисной   мебели   в    учреждениях образования не   повлияет   накачество обучения.</w:t>
            </w:r>
          </w:p>
        </w:tc>
      </w:tr>
      <w:tr w:rsidR="00DD64BB" w:rsidTr="00CF354D">
        <w:tblPrEx>
          <w:tblCellMar>
            <w:top w:w="0" w:type="dxa"/>
            <w:bottom w:w="0" w:type="dxa"/>
          </w:tblCellMar>
        </w:tblPrEx>
        <w:trPr>
          <w:trHeight w:val="406"/>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4.2. Оказывающие  положительное    воздействие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Принятие  предлагаемого   изменения положительным образом  скажется  назначениях   целевых    показателях. Например,     увеличение     объема денежных  средств   на   противопожарные мероприятия напрямую повлияет на  качество противопожарной безопасности.</w:t>
            </w:r>
          </w:p>
        </w:tc>
      </w:tr>
      <w:tr w:rsidR="00DD64BB" w:rsidTr="00CF354D">
        <w:tblPrEx>
          <w:tblCellMar>
            <w:top w:w="0" w:type="dxa"/>
            <w:bottom w:w="0" w:type="dxa"/>
          </w:tblCellMar>
        </w:tblPrEx>
        <w:trPr>
          <w:trHeight w:val="16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4.3. Оказывающие отрицательное  воздействие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Принятие  предлагаемого   изменения приведет   к   ухудшению   значений целевых   показателей.    Например, уменьшение  объема   финансирования мероприятий   по  противопожарной обработке деревянных конструкций зданий повлечет снижение пожарной безопасности учреждений.</w:t>
            </w:r>
          </w:p>
        </w:tc>
      </w:tr>
      <w:tr w:rsidR="00DD64BB" w:rsidTr="00CF354D">
        <w:tblPrEx>
          <w:tblCellMar>
            <w:top w:w="0" w:type="dxa"/>
            <w:bottom w:w="0" w:type="dxa"/>
          </w:tblCellMar>
        </w:tblPrEx>
        <w:trPr>
          <w:trHeight w:val="1000"/>
        </w:trPr>
        <w:tc>
          <w:tcPr>
            <w:tcW w:w="2127" w:type="dxa"/>
            <w:vMerge w:val="restart"/>
            <w:tcBorders>
              <w:top w:val="single" w:sz="4"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5. Влияние на решение задач и достижение целей Программы        </w:t>
            </w:r>
          </w:p>
        </w:tc>
        <w:tc>
          <w:tcPr>
            <w:tcW w:w="2409"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 Не оказывающие</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влияния на конечный</w:t>
            </w:r>
          </w:p>
          <w:p w:rsidR="00DD64BB" w:rsidRDefault="00DD64BB" w:rsidP="00CF354D">
            <w:pPr>
              <w:spacing w:after="0" w:line="240" w:lineRule="auto"/>
            </w:pPr>
            <w:r>
              <w:rPr>
                <w:rFonts w:ascii="Times New Roman" w:eastAsia="Times New Roman" w:hAnsi="Times New Roman" w:cs="Times New Roman"/>
                <w:sz w:val="24"/>
              </w:rPr>
              <w:t xml:space="preserve">результат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Изменения     носят     тактический характер и  не  влияют  на  решение задач  Программы  и  достижение  ее конечной цели                      </w:t>
            </w:r>
          </w:p>
        </w:tc>
      </w:tr>
      <w:tr w:rsidR="00DD64BB" w:rsidTr="00CF354D">
        <w:tblPrEx>
          <w:tblCellMar>
            <w:top w:w="0" w:type="dxa"/>
            <w:bottom w:w="0" w:type="dxa"/>
          </w:tblCellMar>
        </w:tblPrEx>
        <w:trPr>
          <w:trHeight w:val="1000"/>
        </w:trPr>
        <w:tc>
          <w:tcPr>
            <w:tcW w:w="2127" w:type="dxa"/>
            <w:vMerge/>
            <w:shd w:val="clear" w:color="000000" w:fill="FFFFFF"/>
            <w:tcMar>
              <w:left w:w="74" w:type="dxa"/>
              <w:right w:w="74" w:type="dxa"/>
            </w:tcMar>
          </w:tcPr>
          <w:p w:rsidR="00DD64BB" w:rsidRDefault="00DD64BB" w:rsidP="00CF354D">
            <w:pPr>
              <w:spacing w:after="0" w:line="240" w:lineRule="auto"/>
              <w:jc w:val="right"/>
              <w:rPr>
                <w:rFonts w:ascii="Calibri" w:eastAsia="Calibri" w:hAnsi="Calibri" w:cs="Calibri"/>
              </w:rPr>
            </w:pPr>
          </w:p>
        </w:tc>
        <w:tc>
          <w:tcPr>
            <w:tcW w:w="2409"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5.2. Влияющие на   </w:t>
            </w:r>
          </w:p>
          <w:p w:rsidR="00DD64BB" w:rsidRDefault="00DD64BB" w:rsidP="00CF354D">
            <w:pPr>
              <w:spacing w:after="0" w:line="240" w:lineRule="auto"/>
            </w:pPr>
            <w:r>
              <w:rPr>
                <w:rFonts w:ascii="Times New Roman" w:eastAsia="Times New Roman" w:hAnsi="Times New Roman" w:cs="Times New Roman"/>
                <w:sz w:val="24"/>
              </w:rPr>
              <w:t xml:space="preserve">конечный результат </w:t>
            </w:r>
          </w:p>
        </w:tc>
        <w:tc>
          <w:tcPr>
            <w:tcW w:w="4781" w:type="dxa"/>
            <w:shd w:val="clear" w:color="000000" w:fill="FFFFFF"/>
            <w:tcMar>
              <w:left w:w="74" w:type="dxa"/>
              <w:right w:w="74" w:type="dxa"/>
            </w:tcMar>
          </w:tcPr>
          <w:p w:rsidR="00DD64BB" w:rsidRDefault="00DD64BB" w:rsidP="00CF354D">
            <w:pPr>
              <w:spacing w:after="0" w:line="240" w:lineRule="auto"/>
              <w:jc w:val="both"/>
            </w:pPr>
            <w:r>
              <w:rPr>
                <w:rFonts w:ascii="Times New Roman" w:eastAsia="Times New Roman" w:hAnsi="Times New Roman" w:cs="Times New Roman"/>
                <w:sz w:val="24"/>
              </w:rPr>
              <w:t xml:space="preserve">Изменения   носят    стратегический характер  и   могут   повлиять   на решение одной или нескольких  задач Программы и возможность  достижения цели Программы                     </w:t>
            </w:r>
          </w:p>
        </w:tc>
      </w:tr>
    </w:tbl>
    <w:p w:rsidR="00DD64BB" w:rsidRDefault="00DD64BB" w:rsidP="00DD64BB">
      <w:pPr>
        <w:widowControl w:val="0"/>
        <w:tabs>
          <w:tab w:val="left" w:pos="567"/>
        </w:tabs>
        <w:spacing w:after="0" w:line="240" w:lineRule="auto"/>
        <w:ind w:firstLine="567"/>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Оценка предлагаемых изменений программы</w:t>
      </w:r>
    </w:p>
    <w:p w:rsidR="00DD64BB" w:rsidRDefault="00DD64BB" w:rsidP="00DD64BB">
      <w:pPr>
        <w:spacing w:after="0" w:line="240" w:lineRule="auto"/>
        <w:jc w:val="both"/>
        <w:rPr>
          <w:rFonts w:ascii="Times New Roman" w:eastAsia="Times New Roman" w:hAnsi="Times New Roman" w:cs="Times New Roman"/>
          <w:sz w:val="24"/>
        </w:rPr>
      </w:pPr>
    </w:p>
    <w:tbl>
      <w:tblPr>
        <w:tblW w:w="0" w:type="auto"/>
        <w:tblInd w:w="75" w:type="dxa"/>
        <w:tblCellMar>
          <w:left w:w="10" w:type="dxa"/>
          <w:right w:w="10" w:type="dxa"/>
        </w:tblCellMar>
        <w:tblLook w:val="04A0"/>
      </w:tblPr>
      <w:tblGrid>
        <w:gridCol w:w="4477"/>
        <w:gridCol w:w="1694"/>
        <w:gridCol w:w="3146"/>
      </w:tblGrid>
      <w:tr w:rsidR="00DD64BB" w:rsidTr="00CF354D">
        <w:tblPrEx>
          <w:tblCellMar>
            <w:top w:w="0" w:type="dxa"/>
            <w:bottom w:w="0" w:type="dxa"/>
          </w:tblCellMar>
        </w:tblPrEx>
        <w:trPr>
          <w:trHeight w:val="600"/>
        </w:trPr>
        <w:tc>
          <w:tcPr>
            <w:tcW w:w="4477"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Классификационный признак изменений</w:t>
            </w:r>
          </w:p>
        </w:tc>
        <w:tc>
          <w:tcPr>
            <w:tcW w:w="1694"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вида    </w:t>
            </w:r>
          </w:p>
          <w:p w:rsidR="00DD64BB" w:rsidRDefault="00DD64BB" w:rsidP="00CF354D">
            <w:pPr>
              <w:spacing w:after="0" w:line="240" w:lineRule="auto"/>
            </w:pPr>
            <w:r>
              <w:rPr>
                <w:rFonts w:ascii="Times New Roman" w:eastAsia="Times New Roman" w:hAnsi="Times New Roman" w:cs="Times New Roman"/>
                <w:sz w:val="24"/>
              </w:rPr>
              <w:t xml:space="preserve"> изменений  </w:t>
            </w:r>
          </w:p>
        </w:tc>
        <w:tc>
          <w:tcPr>
            <w:tcW w:w="3146" w:type="dxa"/>
            <w:tcBorders>
              <w:top w:val="single" w:sz="8" w:space="0" w:color="000000"/>
              <w:left w:val="single" w:sz="8" w:space="0" w:color="000000"/>
              <w:bottom w:val="single" w:sz="8" w:space="0" w:color="000000"/>
              <w:right w:val="single" w:sz="8" w:space="0" w:color="000000"/>
            </w:tcBorders>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Количественная или   </w:t>
            </w:r>
          </w:p>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качественная оценка   </w:t>
            </w:r>
          </w:p>
          <w:p w:rsidR="00DD64BB" w:rsidRDefault="00DD64BB" w:rsidP="00CF354D">
            <w:pPr>
              <w:spacing w:after="0" w:line="240" w:lineRule="auto"/>
            </w:pPr>
            <w:r>
              <w:rPr>
                <w:rFonts w:ascii="Times New Roman" w:eastAsia="Times New Roman" w:hAnsi="Times New Roman" w:cs="Times New Roman"/>
                <w:sz w:val="24"/>
              </w:rPr>
              <w:t xml:space="preserve"> предлагаемых изменений </w:t>
            </w:r>
          </w:p>
        </w:tc>
      </w:tr>
      <w:tr w:rsidR="00DD64BB" w:rsidTr="00CF354D">
        <w:tblPrEx>
          <w:tblCellMar>
            <w:top w:w="0" w:type="dxa"/>
            <w:bottom w:w="0" w:type="dxa"/>
          </w:tblCellMar>
        </w:tblPrEx>
        <w:trPr>
          <w:trHeight w:val="1"/>
        </w:trPr>
        <w:tc>
          <w:tcPr>
            <w:tcW w:w="4477"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1. Предмет изменений               </w:t>
            </w:r>
          </w:p>
        </w:tc>
        <w:tc>
          <w:tcPr>
            <w:tcW w:w="169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14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1"/>
        </w:trPr>
        <w:tc>
          <w:tcPr>
            <w:tcW w:w="4477" w:type="dxa"/>
            <w:shd w:val="clear" w:color="000000" w:fill="FFFFFF"/>
            <w:tcMar>
              <w:left w:w="74" w:type="dxa"/>
              <w:right w:w="74" w:type="dxa"/>
            </w:tcMar>
          </w:tcPr>
          <w:p w:rsidR="00DD64BB" w:rsidRDefault="00DD64BB" w:rsidP="00CF354D">
            <w:pPr>
              <w:spacing w:after="0" w:line="240" w:lineRule="auto"/>
            </w:pPr>
            <w:r>
              <w:rPr>
                <w:rFonts w:ascii="Times New Roman" w:eastAsia="Times New Roman" w:hAnsi="Times New Roman" w:cs="Times New Roman"/>
                <w:sz w:val="24"/>
              </w:rPr>
              <w:t xml:space="preserve">2. Причина возникновения изменений </w:t>
            </w:r>
          </w:p>
        </w:tc>
        <w:tc>
          <w:tcPr>
            <w:tcW w:w="169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14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400"/>
        </w:trPr>
        <w:tc>
          <w:tcPr>
            <w:tcW w:w="4477"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Масштаб  изменений  (в   %   от</w:t>
            </w:r>
          </w:p>
          <w:p w:rsidR="00DD64BB" w:rsidRDefault="00DD64BB" w:rsidP="00CF354D">
            <w:pPr>
              <w:spacing w:after="0" w:line="240" w:lineRule="auto"/>
            </w:pPr>
            <w:r>
              <w:rPr>
                <w:rFonts w:ascii="Times New Roman" w:eastAsia="Times New Roman" w:hAnsi="Times New Roman" w:cs="Times New Roman"/>
                <w:sz w:val="24"/>
              </w:rPr>
              <w:t xml:space="preserve">годовых значений)                  </w:t>
            </w:r>
          </w:p>
        </w:tc>
        <w:tc>
          <w:tcPr>
            <w:tcW w:w="169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14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400"/>
        </w:trPr>
        <w:tc>
          <w:tcPr>
            <w:tcW w:w="4477"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Воздействие    на     целевые</w:t>
            </w:r>
          </w:p>
          <w:p w:rsidR="00DD64BB" w:rsidRDefault="00DD64BB" w:rsidP="00CF354D">
            <w:pPr>
              <w:spacing w:after="0" w:line="240" w:lineRule="auto"/>
            </w:pPr>
            <w:r>
              <w:rPr>
                <w:rFonts w:ascii="Times New Roman" w:eastAsia="Times New Roman" w:hAnsi="Times New Roman" w:cs="Times New Roman"/>
                <w:sz w:val="24"/>
              </w:rPr>
              <w:t xml:space="preserve">показатели                         </w:t>
            </w:r>
          </w:p>
        </w:tc>
        <w:tc>
          <w:tcPr>
            <w:tcW w:w="169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14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r w:rsidR="00DD64BB" w:rsidTr="00CF354D">
        <w:tblPrEx>
          <w:tblCellMar>
            <w:top w:w="0" w:type="dxa"/>
            <w:bottom w:w="0" w:type="dxa"/>
          </w:tblCellMar>
        </w:tblPrEx>
        <w:trPr>
          <w:trHeight w:val="400"/>
        </w:trPr>
        <w:tc>
          <w:tcPr>
            <w:tcW w:w="4477" w:type="dxa"/>
            <w:shd w:val="clear" w:color="000000" w:fill="FFFFFF"/>
            <w:tcMar>
              <w:left w:w="74" w:type="dxa"/>
              <w:right w:w="74" w:type="dxa"/>
            </w:tcMar>
          </w:tcPr>
          <w:p w:rsidR="00DD64BB" w:rsidRDefault="00DD64BB" w:rsidP="00CF3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Влияние  на  решение  задач   и</w:t>
            </w:r>
          </w:p>
          <w:p w:rsidR="00DD64BB" w:rsidRDefault="00DD64BB" w:rsidP="00CF354D">
            <w:pPr>
              <w:spacing w:after="0" w:line="240" w:lineRule="auto"/>
            </w:pPr>
            <w:r>
              <w:rPr>
                <w:rFonts w:ascii="Times New Roman" w:eastAsia="Times New Roman" w:hAnsi="Times New Roman" w:cs="Times New Roman"/>
                <w:sz w:val="24"/>
              </w:rPr>
              <w:t xml:space="preserve">достижение целей программы         </w:t>
            </w:r>
          </w:p>
        </w:tc>
        <w:tc>
          <w:tcPr>
            <w:tcW w:w="1694"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c>
          <w:tcPr>
            <w:tcW w:w="3146" w:type="dxa"/>
            <w:shd w:val="clear" w:color="000000" w:fill="FFFFFF"/>
            <w:tcMar>
              <w:left w:w="74" w:type="dxa"/>
              <w:right w:w="74" w:type="dxa"/>
            </w:tcMar>
          </w:tcPr>
          <w:p w:rsidR="00DD64BB" w:rsidRDefault="00DD64BB" w:rsidP="00CF354D">
            <w:pPr>
              <w:spacing w:after="0" w:line="240" w:lineRule="auto"/>
              <w:rPr>
                <w:rFonts w:ascii="Calibri" w:eastAsia="Calibri" w:hAnsi="Calibri" w:cs="Calibri"/>
              </w:rPr>
            </w:pPr>
          </w:p>
        </w:tc>
      </w:tr>
    </w:tbl>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Раздел IV. ВЛИЯНИЕ ПРЕДЛАГАЕМЫХ ИЗМЕНЕНИЙ НА</w:t>
      </w: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РЕШЕНИЕ ЗАДАЧ И ДОСТИЖЕНИЕ ЦЕЛЕЙ ПРОГРАММЫ</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приводится описание последствий предлагаемых изменений на достижение конечной цели Программы.</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Указывается влияние предлагаемого изменения на решение соответствующей задачи Программы (подпрограммы), а также на связанные с ним параметры.</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изменении, дополнении или исключении мероприятия или корректировки его содержания необходимо указать, как изменятся соответствующие планируемые целевые показатели и объем финансирования мероприятия.</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изменении, дополнении того или иного показателя необходимо указать, как изменятся состав мероприятий и объем финансирования Программы.</w:t>
      </w: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изменении, дополнении или перераспределении объема финансирования программы необходимо указать, как изменятся целевые показатели или состав мероприятий Программы.</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Раздел V. ВЛИЯНИЕ НА ИНЫЕ МУНИЦИПАЛЬНЫЕ ПРАВОВЫЕ АКТЫ</w:t>
      </w:r>
    </w:p>
    <w:p w:rsidR="00DD64BB" w:rsidRDefault="00DD64BB" w:rsidP="00DD64BB">
      <w:pPr>
        <w:spacing w:after="0" w:line="240" w:lineRule="auto"/>
        <w:jc w:val="both"/>
        <w:rPr>
          <w:rFonts w:ascii="Times New Roman" w:eastAsia="Times New Roman" w:hAnsi="Times New Roman" w:cs="Times New Roman"/>
          <w:sz w:val="24"/>
        </w:rPr>
      </w:pPr>
    </w:p>
    <w:p w:rsidR="00DD64BB" w:rsidRDefault="00DD64BB" w:rsidP="00DD64B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Указывается перечень муниципальных правовых актов  администрации Старо-Акульшетского муниципального образования, отмены, изменения или дополнения которых потребует принятие правового акта о внесении изменений в Программу.</w:t>
      </w:r>
    </w:p>
    <w:p w:rsidR="00DD64BB" w:rsidRDefault="00DD64BB" w:rsidP="00DD64BB">
      <w:pPr>
        <w:spacing w:after="0" w:line="240" w:lineRule="auto"/>
        <w:jc w:val="right"/>
        <w:rPr>
          <w:rFonts w:ascii="Times New Roman" w:eastAsia="Times New Roman" w:hAnsi="Times New Roman" w:cs="Times New Roman"/>
          <w:sz w:val="24"/>
          <w:shd w:val="clear" w:color="auto" w:fill="FFFFFF"/>
        </w:rPr>
      </w:pPr>
    </w:p>
    <w:p w:rsidR="00540BC6" w:rsidRDefault="00540BC6"/>
    <w:sectPr w:rsidR="00540BC6" w:rsidSect="00540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278D"/>
    <w:multiLevelType w:val="multilevel"/>
    <w:tmpl w:val="32E62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2A5903"/>
    <w:multiLevelType w:val="multilevel"/>
    <w:tmpl w:val="2280E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76F83"/>
    <w:multiLevelType w:val="multilevel"/>
    <w:tmpl w:val="959E6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837B6F"/>
    <w:multiLevelType w:val="multilevel"/>
    <w:tmpl w:val="5B7AC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64BB"/>
    <w:rsid w:val="00540BC6"/>
    <w:rsid w:val="00DD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BFFC843DE0AB6F99BC3CB1E76BCD654D492F6030FB4E6ADCE6694D8D050E51300B04964315A76B0D6AD02o5K"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hyperlink" Target="consultantplus://offline/ref=F7DCF8E036FAD6B0B826714DB8097F81BF07547260FBAC2B80CD7CF160zEX1I"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5.png"/><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hyperlink" Target="consultantplus://offline/ref=523BFFC843DE0AB6F99BDDC6081AE2DC57DECBFF0E0CBAB1F2913DC98FD95AB2544FE908243505o9K" TargetMode="Externa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oleObject" Target="embeddings/oleObject12.bin"/><Relationship Id="rId5" Type="http://schemas.openxmlformats.org/officeDocument/2006/relationships/hyperlink" Target="consultantplus://offline/ref=523BFFC843DE0AB6F99BC3CB1E76BCD654D492F6050CB6E6A6CE6694D8D050E51300B04964315A76B0D5A502oEK" TargetMode="External"/><Relationship Id="rId15" Type="http://schemas.openxmlformats.org/officeDocument/2006/relationships/image" Target="media/image3.png"/><Relationship Id="rId23" Type="http://schemas.openxmlformats.org/officeDocument/2006/relationships/oleObject" Target="embeddings/oleObject7.bin"/><Relationship Id="rId28" Type="http://schemas.openxmlformats.org/officeDocument/2006/relationships/image" Target="media/image9.png"/><Relationship Id="rId10" Type="http://schemas.openxmlformats.org/officeDocument/2006/relationships/hyperlink" Target="consultantplus://offline/ref=4EE952DEB4A5B8ADFD8CED5090AA7396680FBC9B8816110100773B602Ck9S6B" TargetMode="External"/><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consultantplus://offline/ref=4EE952DEB4A5B8ADFD8CED5090AA7396680FBC9B8816110100773B602Ck9S6B" TargetMode="External"/><Relationship Id="rId14" Type="http://schemas.openxmlformats.org/officeDocument/2006/relationships/oleObject" Target="embeddings/oleObject2.bin"/><Relationship Id="rId22" Type="http://schemas.openxmlformats.org/officeDocument/2006/relationships/image" Target="media/image6.png"/><Relationship Id="rId27" Type="http://schemas.openxmlformats.org/officeDocument/2006/relationships/oleObject" Target="embeddings/oleObject9.bin"/><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19934</Words>
  <Characters>113625</Characters>
  <Application>Microsoft Office Word</Application>
  <DocSecurity>0</DocSecurity>
  <Lines>946</Lines>
  <Paragraphs>266</Paragraphs>
  <ScaleCrop>false</ScaleCrop>
  <Company/>
  <LinksUpToDate>false</LinksUpToDate>
  <CharactersWithSpaces>133293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2016-05-18T01:21:00Z</dcterms:created>
  <dcterms:modified xsi:type="dcterms:W3CDTF">2016-05-18T01:22:00Z</dcterms:modified>
</cp:coreProperties>
</file>