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22" w:rsidRPr="004E08E0" w:rsidRDefault="00B41822" w:rsidP="00B41822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30.11.</w:t>
      </w:r>
      <w:r w:rsidRPr="004E08E0">
        <w:rPr>
          <w:rFonts w:ascii="Arial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84</w:t>
      </w:r>
    </w:p>
    <w:p w:rsidR="00B41822" w:rsidRPr="004E08E0" w:rsidRDefault="00B41822" w:rsidP="00B41822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4E08E0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B41822" w:rsidRPr="004E08E0" w:rsidRDefault="00B41822" w:rsidP="00B41822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4E08E0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B41822" w:rsidRPr="004E08E0" w:rsidRDefault="00B41822" w:rsidP="00B41822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B41822" w:rsidRPr="004E08E0" w:rsidRDefault="00B41822" w:rsidP="00B41822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4E08E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B41822" w:rsidRPr="004E08E0" w:rsidRDefault="00B41822" w:rsidP="00B41822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B41822" w:rsidRPr="004E08E0" w:rsidRDefault="00B41822" w:rsidP="00B41822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4E08E0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B41822" w:rsidRDefault="00B41822" w:rsidP="00B41822">
      <w:pPr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4E08E0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B41822" w:rsidRPr="009749FE" w:rsidRDefault="00B41822" w:rsidP="00B41822">
      <w:pPr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B41822" w:rsidRPr="00C6020D" w:rsidRDefault="00B41822" w:rsidP="00B4182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 ОТ 28.11.2016 Г. № 122 «ОБ УТВЕРДЖДЕНИИ МУНИЦИПАЛЬНОЙ ЦЕЛЕВОЙ ПРОГРАММЫ «ОБЕСПЕЧЕНИЕ ДЕЯТЕЛЬНОСТИ ОРГАНОВ МЕСТНОГО САМОУПРАВЛЕНИЯ НА 2017 ГОД И ПЛАНОВЫЙ ПЕРИОД 2018-2019 Г.Г.»»</w:t>
      </w:r>
    </w:p>
    <w:p w:rsidR="00B41822" w:rsidRDefault="00B41822" w:rsidP="00B418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1822" w:rsidRPr="00B41822" w:rsidRDefault="00B41822" w:rsidP="00B4182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41822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B41822">
        <w:rPr>
          <w:rFonts w:ascii="Arial" w:hAnsi="Arial" w:cs="Arial"/>
          <w:sz w:val="24"/>
          <w:szCs w:val="24"/>
        </w:rPr>
        <w:t>повышения эффективности деятельности органов местного самоуправления</w:t>
      </w:r>
      <w:proofErr w:type="gramEnd"/>
      <w:r w:rsidRPr="00B41822">
        <w:rPr>
          <w:rFonts w:ascii="Arial" w:hAnsi="Arial" w:cs="Arial"/>
          <w:sz w:val="24"/>
          <w:szCs w:val="24"/>
        </w:rPr>
        <w:t xml:space="preserve"> Старо-Акульшетского муниципального образования, руководствуясь статьей 179 Бюджетного кодекса Российской Федерации, статьей 14 Федерального закона от 6 октября 2003 года № 131-ФЗ "Об общих принципах организации местного самоуправления в Российской Федерации", статьей 6 Устава Старо-Акульшетского муниципального образования, администрация Старо-Акульшетского муниципального образования</w:t>
      </w:r>
    </w:p>
    <w:p w:rsidR="00B41822" w:rsidRDefault="00B41822" w:rsidP="00B41822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41822" w:rsidRPr="00B41822" w:rsidRDefault="00B41822" w:rsidP="00B41822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ОС ТАНОВЛЯЕ</w:t>
      </w:r>
      <w:r w:rsidRPr="00B41822">
        <w:rPr>
          <w:rFonts w:ascii="Arial" w:hAnsi="Arial" w:cs="Arial"/>
        </w:rPr>
        <w:t xml:space="preserve">Т: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1. Утвердить муниципальную целевую программу «Обеспечение деятельности органов местного самоуправления Старо-Акульшетского муниципального образования на 2017  год и плановый период 2018-2019г.г.» в новой редакции согласно приложению. </w:t>
      </w:r>
    </w:p>
    <w:p w:rsidR="00B41822" w:rsidRPr="00B41822" w:rsidRDefault="00B41822" w:rsidP="00B41822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B41822">
        <w:rPr>
          <w:rFonts w:ascii="Arial" w:hAnsi="Arial" w:cs="Arial"/>
          <w:b w:val="0"/>
        </w:rPr>
        <w:t>2. Опубликовать настоящее постановление в</w:t>
      </w:r>
      <w:r w:rsidRPr="00B41822">
        <w:rPr>
          <w:rFonts w:ascii="Arial" w:hAnsi="Arial" w:cs="Arial"/>
        </w:rPr>
        <w:t xml:space="preserve"> </w:t>
      </w:r>
      <w:r w:rsidRPr="00B41822">
        <w:rPr>
          <w:rFonts w:ascii="Arial" w:hAnsi="Arial" w:cs="Arial"/>
          <w:b w:val="0"/>
        </w:rPr>
        <w:t xml:space="preserve">информационном издании «Вестник Старо-Акульшетского муниципального образования»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3. Настоящее постановление вступает в силу с момента его официального опубликования.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4. Контроль исполнения настоящего постановления оставляю за собой.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B41822" w:rsidRPr="00B41822" w:rsidRDefault="00B41822" w:rsidP="00B4182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41822">
        <w:rPr>
          <w:rFonts w:ascii="Arial" w:hAnsi="Arial" w:cs="Arial"/>
        </w:rPr>
        <w:t>Глава Старо-Акульшетского</w:t>
      </w:r>
    </w:p>
    <w:p w:rsidR="00B41822" w:rsidRDefault="00B41822" w:rsidP="00B4182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муниципального образования                                                                 </w:t>
      </w:r>
    </w:p>
    <w:p w:rsidR="00B41822" w:rsidRPr="00B41822" w:rsidRDefault="00B41822" w:rsidP="00B4182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41822">
        <w:rPr>
          <w:rFonts w:ascii="Arial" w:hAnsi="Arial" w:cs="Arial"/>
        </w:rPr>
        <w:t>Р.О. Леоненко</w:t>
      </w:r>
    </w:p>
    <w:p w:rsidR="00B41822" w:rsidRDefault="00B41822" w:rsidP="00B41822">
      <w:pPr>
        <w:pStyle w:val="a3"/>
        <w:spacing w:before="0" w:beforeAutospacing="0" w:after="0" w:afterAutospacing="0"/>
      </w:pPr>
    </w:p>
    <w:p w:rsidR="00B41822" w:rsidRDefault="00B41822" w:rsidP="00B41822">
      <w:pPr>
        <w:pStyle w:val="a3"/>
        <w:spacing w:before="0" w:beforeAutospacing="0" w:after="0" w:afterAutospacing="0"/>
      </w:pPr>
    </w:p>
    <w:p w:rsidR="00B41822" w:rsidRDefault="00B41822" w:rsidP="00B41822">
      <w:pPr>
        <w:pStyle w:val="a3"/>
        <w:spacing w:before="0" w:beforeAutospacing="0" w:after="0" w:afterAutospacing="0"/>
      </w:pPr>
    </w:p>
    <w:p w:rsidR="00B41822" w:rsidRPr="00B41822" w:rsidRDefault="00B41822" w:rsidP="00B41822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B41822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B41822" w:rsidRPr="00B41822" w:rsidRDefault="00B41822" w:rsidP="00B41822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B41822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B41822" w:rsidRPr="00B41822" w:rsidRDefault="00B41822" w:rsidP="00B41822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B41822">
        <w:rPr>
          <w:rFonts w:ascii="Courier New" w:hAnsi="Courier New" w:cs="Courier New"/>
          <w:sz w:val="22"/>
          <w:szCs w:val="22"/>
        </w:rPr>
        <w:t xml:space="preserve">Старо-Акульшетского </w:t>
      </w:r>
    </w:p>
    <w:p w:rsidR="00B41822" w:rsidRPr="00B41822" w:rsidRDefault="00B41822" w:rsidP="00B41822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B41822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B41822" w:rsidRPr="00B41822" w:rsidRDefault="00B41822" w:rsidP="00B41822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B41822">
        <w:rPr>
          <w:rFonts w:ascii="Courier New" w:hAnsi="Courier New" w:cs="Courier New"/>
          <w:sz w:val="22"/>
          <w:szCs w:val="22"/>
        </w:rPr>
        <w:t>от 30.11.2017 г. № 84</w:t>
      </w:r>
    </w:p>
    <w:p w:rsidR="00B41822" w:rsidRPr="00B41822" w:rsidRDefault="00B41822" w:rsidP="00B41822">
      <w:pPr>
        <w:pStyle w:val="a3"/>
        <w:jc w:val="center"/>
        <w:rPr>
          <w:rFonts w:ascii="Arial" w:hAnsi="Arial" w:cs="Arial"/>
          <w:b/>
          <w:sz w:val="30"/>
          <w:szCs w:val="32"/>
        </w:rPr>
      </w:pPr>
      <w:r w:rsidRPr="00B41822">
        <w:rPr>
          <w:rFonts w:ascii="Arial" w:hAnsi="Arial" w:cs="Arial"/>
          <w:b/>
          <w:sz w:val="30"/>
          <w:szCs w:val="32"/>
        </w:rPr>
        <w:t>МУНИЦИПАЛЬНАЯ ЦЕЛЕВАЯ ПРОГРАММА «ОБЕСПЕЧЕНИЕ ДЕЯТЕЛЬНОСТИ ОРГАНОВ МЕСТНОГО САМОУПРАВЛЕНИЯ НА 2017 ГОД И ПЛАНОВЫЙ ПЕРИОД 2018-2019 Г.Г.»</w:t>
      </w:r>
    </w:p>
    <w:p w:rsidR="00B41822" w:rsidRPr="00B41822" w:rsidRDefault="00B41822" w:rsidP="00B4182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41822">
        <w:rPr>
          <w:rFonts w:ascii="Arial" w:hAnsi="Arial" w:cs="Arial"/>
        </w:rPr>
        <w:t>Паспорт муниципальной целевой программы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1. Наименование муниципальной целевой программы «Обеспечение деятельности органов местного самоуправления Старо-Акульшетского муниципального образования на 2017 г</w:t>
      </w:r>
      <w:proofErr w:type="gramStart"/>
      <w:r w:rsidRPr="00B41822">
        <w:rPr>
          <w:rFonts w:ascii="Arial" w:hAnsi="Arial" w:cs="Arial"/>
        </w:rPr>
        <w:t>.и</w:t>
      </w:r>
      <w:proofErr w:type="gramEnd"/>
      <w:r w:rsidRPr="00B41822">
        <w:rPr>
          <w:rFonts w:ascii="Arial" w:hAnsi="Arial" w:cs="Arial"/>
        </w:rPr>
        <w:t xml:space="preserve"> плановый период 2018-2019г.г.»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2. Основание для разработки программы Федеральный закон от 06.10.2003г № 131-ФЗ «Об общих принципах организации местного самоуправления в Российской Федерации»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3. Разработчик программы Администрация Старо-Акульшетского муниципального образования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4. Цели и задачи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Цели: Повышение качества решения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Задачи: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- Осуществление </w:t>
      </w:r>
      <w:proofErr w:type="gramStart"/>
      <w:r w:rsidRPr="00B41822">
        <w:rPr>
          <w:rFonts w:ascii="Arial" w:hAnsi="Arial" w:cs="Arial"/>
        </w:rPr>
        <w:t>контроля за</w:t>
      </w:r>
      <w:proofErr w:type="gramEnd"/>
      <w:r w:rsidRPr="00B41822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Повышение профессионализма и компетентности муниципальных служащих.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5. Целевые индикаторы и показатели: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 Исполнение сметы расходов органов местного самоуправления (100 %).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 - Отсутствие кредиторской задолженности по выплате заработной платы.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- Отсутствие просроченной и безнадежной к взысканию дебиторской задолженности. </w:t>
      </w:r>
    </w:p>
    <w:p w:rsid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Исполнение лимитов потребления топливно-энергетических рес</w:t>
      </w:r>
      <w:r>
        <w:rPr>
          <w:rFonts w:ascii="Arial" w:hAnsi="Arial" w:cs="Arial"/>
        </w:rPr>
        <w:t>урсов, ГСМ, услуг связи (100%).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6. Характеристика программных мероприятий: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Ведение приема граждан, рассмотрение документов, почтовой корреспонденции, поступающей в администрацию Старо-Акульшетского муниципального образования, рассмотрение подготовки ответов.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Обеспечение организации делопроизводства.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Совершенствование информационных систем администрации Старо-Акульшетского муниципального образования.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Комплектование муниципального архива.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lastRenderedPageBreak/>
        <w:t>- Исполнение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 в установленные сроки.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Повышение профессионального уровня муниципальных служащих путем повышения квалификации, переподготовки.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Эффективное и целевое расходование финансовых средств администрации Старо-Акульшетского муниципального образования.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7. Сроки реализации 2017  г</w:t>
      </w:r>
      <w:proofErr w:type="gramStart"/>
      <w:r w:rsidRPr="00B41822">
        <w:rPr>
          <w:rFonts w:ascii="Arial" w:hAnsi="Arial" w:cs="Arial"/>
        </w:rPr>
        <w:t>.и</w:t>
      </w:r>
      <w:proofErr w:type="gramEnd"/>
      <w:r w:rsidRPr="00B41822">
        <w:rPr>
          <w:rFonts w:ascii="Arial" w:hAnsi="Arial" w:cs="Arial"/>
        </w:rPr>
        <w:t xml:space="preserve"> плановый период 2018-2019г.г.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8. Объемы и источники финансирования Финансирование программных мероприятий осуществляется за счет средств бюджета Старо-Акульшетского муниципального образования. Общий объем финансирования программы составляет 10596,8 тыс. рублей, в т.ч.: 2017 г. – 4556,6 тыс. руб.,2018г.-3017,7 тыс</w:t>
      </w:r>
      <w:proofErr w:type="gramStart"/>
      <w:r w:rsidRPr="00B41822">
        <w:rPr>
          <w:rFonts w:ascii="Arial" w:hAnsi="Arial" w:cs="Arial"/>
        </w:rPr>
        <w:t>.р</w:t>
      </w:r>
      <w:proofErr w:type="gramEnd"/>
      <w:r w:rsidRPr="00B41822">
        <w:rPr>
          <w:rFonts w:ascii="Arial" w:hAnsi="Arial" w:cs="Arial"/>
        </w:rPr>
        <w:t xml:space="preserve">уб.,2019г.-3022,5 тыс.руб.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9. Ожидаемые конечные результаты реализации муниципальной целевой программы и показатели социально-экономической эффективности: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Снижение количества принимаемых НПА администрации, противоречащих действующему законодательству, сведение их количества к нулю.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Снижение количества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Повышение правовой грамотности населения.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Повышение уровня профессиональных знаний и навыков у муниципальных служащих.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Качественное повышение уровня муниципального управления, основанного на профессионализме и компетентности служащих.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Доведение технического обеспечения работников администрации, осуществляющих функции по решению вопросов местного значения до оптимального уровня.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-Повышения уровня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B41822" w:rsidRPr="00B41822" w:rsidRDefault="00B41822" w:rsidP="00B418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I. Характеристика проблемы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1.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Старо-Акульшетского муниципального</w:t>
      </w:r>
      <w:proofErr w:type="gramStart"/>
      <w:r w:rsidRPr="00B41822">
        <w:rPr>
          <w:rFonts w:ascii="Arial" w:hAnsi="Arial" w:cs="Arial"/>
        </w:rPr>
        <w:t xml:space="preserve"> .</w:t>
      </w:r>
      <w:proofErr w:type="gramEnd"/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2. Органы местного самоуправления Старо-Акульшетского муниципального образования в соответствии с Уставом Старо-Акульшетского муниципального образования являются исполнительно-распорядительным органами Старо-Акульшетского муниципального образования, наделенными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законами Иркутской области. </w:t>
      </w:r>
    </w:p>
    <w:p w:rsid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3. Финансовое обеспечение Программы позволит обеспечить в 2017 г</w:t>
      </w:r>
      <w:proofErr w:type="gramStart"/>
      <w:r w:rsidRPr="00B41822">
        <w:rPr>
          <w:rFonts w:ascii="Arial" w:hAnsi="Arial" w:cs="Arial"/>
        </w:rPr>
        <w:t>.и</w:t>
      </w:r>
      <w:proofErr w:type="gramEnd"/>
      <w:r w:rsidRPr="00B41822">
        <w:rPr>
          <w:rFonts w:ascii="Arial" w:hAnsi="Arial" w:cs="Arial"/>
        </w:rPr>
        <w:t xml:space="preserve"> плановом периоде 2018-2019г.г. рациональное использование средств бюджета Старо-Акульшетского муниципального образования, внедрение системы </w:t>
      </w:r>
      <w:proofErr w:type="spellStart"/>
      <w:r w:rsidRPr="00B41822">
        <w:rPr>
          <w:rFonts w:ascii="Arial" w:hAnsi="Arial" w:cs="Arial"/>
        </w:rPr>
        <w:t>бюджетирования</w:t>
      </w:r>
      <w:proofErr w:type="spellEnd"/>
      <w:r w:rsidRPr="00B41822">
        <w:rPr>
          <w:rFonts w:ascii="Arial" w:hAnsi="Arial" w:cs="Arial"/>
        </w:rPr>
        <w:t xml:space="preserve">, ориентированного на результат в практику работы органов местного самоуправления.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B41822">
        <w:rPr>
          <w:rFonts w:ascii="Arial" w:hAnsi="Arial" w:cs="Arial"/>
        </w:rPr>
        <w:t>II. Основные цели и задачи программы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lastRenderedPageBreak/>
        <w:t xml:space="preserve">4.  Цель: Повышение качества решения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5. Для достижения этой цели Программа предусматривает решение задач: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- Осуществление </w:t>
      </w:r>
      <w:proofErr w:type="gramStart"/>
      <w:r w:rsidRPr="00B41822">
        <w:rPr>
          <w:rFonts w:ascii="Arial" w:hAnsi="Arial" w:cs="Arial"/>
        </w:rPr>
        <w:t>контроля за</w:t>
      </w:r>
      <w:proofErr w:type="gramEnd"/>
      <w:r w:rsidRPr="00B41822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Повышение профессионализма и компетентности муниципальных служащих.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41822" w:rsidRPr="00B41822" w:rsidRDefault="00B41822" w:rsidP="00B4182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41822">
        <w:rPr>
          <w:rFonts w:ascii="Arial" w:hAnsi="Arial" w:cs="Arial"/>
        </w:rPr>
        <w:t>III. Ожидаемые результаты реализации программы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6. Реализация мероприятий, предусмотренных муниципальной целевой программой позволит: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Снизить количество принимаемых НПА администрации, противоречащих действующему законодательству, сведение их количества к нулю.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Снизить количество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Повысить правовую грамотность населения.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Повысить уровень профессиональных знаний и навыков у муниципальных служащих.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Качественно повысить уровень муниципального управления, основанного на профессионализме и компетентности служащих.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Довести техническое  обеспечение работников администрации, осуществляющих функции по решению вопросов местного значения до оптимального уровня.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- Повысить уровень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B41822" w:rsidRPr="00B41822" w:rsidRDefault="00B41822" w:rsidP="00B4182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41822" w:rsidRPr="00B41822" w:rsidRDefault="00B41822" w:rsidP="00B4182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41822">
        <w:rPr>
          <w:rFonts w:ascii="Arial" w:hAnsi="Arial" w:cs="Arial"/>
        </w:rPr>
        <w:t>IV. Перечень программных мероприятий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7. Основные программные мероприятия включают в себя: </w:t>
      </w:r>
    </w:p>
    <w:p w:rsidR="00B41822" w:rsidRPr="00B41822" w:rsidRDefault="00B41822" w:rsidP="00B418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- анализ исполнения расходных обязательств; </w:t>
      </w:r>
    </w:p>
    <w:p w:rsidR="00B41822" w:rsidRPr="00B41822" w:rsidRDefault="00B41822" w:rsidP="00B418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- потребление топливно-энергетических ресурсов, ГСМ, услуг связи в пределах установленных лимитов; </w:t>
      </w:r>
    </w:p>
    <w:p w:rsidR="00B41822" w:rsidRPr="00B41822" w:rsidRDefault="00B41822" w:rsidP="00B418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- </w:t>
      </w:r>
      <w:proofErr w:type="gramStart"/>
      <w:r w:rsidRPr="00B41822">
        <w:rPr>
          <w:rFonts w:ascii="Arial" w:hAnsi="Arial" w:cs="Arial"/>
        </w:rPr>
        <w:t>контроль за</w:t>
      </w:r>
      <w:proofErr w:type="gramEnd"/>
      <w:r w:rsidRPr="00B41822">
        <w:rPr>
          <w:rFonts w:ascii="Arial" w:hAnsi="Arial" w:cs="Arial"/>
        </w:rPr>
        <w:t xml:space="preserve"> состоянием дебиторской и кредиторской задолженности; </w:t>
      </w:r>
    </w:p>
    <w:p w:rsidR="00B41822" w:rsidRPr="00B41822" w:rsidRDefault="00B41822" w:rsidP="00B418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- материально-техническое обеспечение органов местного самоуправления Старо-Акульшетского муниципального образования; </w:t>
      </w:r>
    </w:p>
    <w:p w:rsidR="00B41822" w:rsidRPr="00B41822" w:rsidRDefault="00B41822" w:rsidP="00B418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- выплату заработной платы работникам органов местного самоуправления Старо-Акульшетского муниципального образования своевременно и в полном объеме в соответствии с утвержденным штатным расписанием и установленным фондом оплаты труда; </w:t>
      </w:r>
    </w:p>
    <w:p w:rsidR="00B41822" w:rsidRPr="00B41822" w:rsidRDefault="00B41822" w:rsidP="00B418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- расходы, связанные с финансированием мероприятий по решению вопросов местного значения, отнесенные к компетенции органов местного самоуправления Старо-Акульшетского муниципального образования; </w:t>
      </w:r>
    </w:p>
    <w:p w:rsidR="00B41822" w:rsidRPr="00B41822" w:rsidRDefault="00B41822" w:rsidP="00B418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lastRenderedPageBreak/>
        <w:t xml:space="preserve">- расходы, связанные с осуществлением переданных поселению государственных полномочий.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8. Сумма расходов на реализацию мероприятий составляет 10596,8 тыс. рублей,                   в т.ч.: </w:t>
      </w:r>
    </w:p>
    <w:p w:rsidR="00B41822" w:rsidRDefault="00B41822" w:rsidP="00B418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2017 г. – 4556,6 тыс. руб.,2018г.-3017,7 тыс</w:t>
      </w:r>
      <w:proofErr w:type="gramStart"/>
      <w:r w:rsidRPr="00B41822">
        <w:rPr>
          <w:rFonts w:ascii="Arial" w:hAnsi="Arial" w:cs="Arial"/>
        </w:rPr>
        <w:t>.р</w:t>
      </w:r>
      <w:proofErr w:type="gramEnd"/>
      <w:r w:rsidRPr="00B41822">
        <w:rPr>
          <w:rFonts w:ascii="Arial" w:hAnsi="Arial" w:cs="Arial"/>
        </w:rPr>
        <w:t xml:space="preserve">уб.,2019г.-3022,5 тыс.руб. </w:t>
      </w:r>
    </w:p>
    <w:p w:rsidR="00B41822" w:rsidRPr="00B41822" w:rsidRDefault="00B41822" w:rsidP="00B418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B41822" w:rsidRPr="00B41822" w:rsidRDefault="00B41822" w:rsidP="00B4182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41822">
        <w:rPr>
          <w:rFonts w:ascii="Arial" w:hAnsi="Arial" w:cs="Arial"/>
        </w:rPr>
        <w:t>V. Срок реализации программы</w:t>
      </w:r>
    </w:p>
    <w:p w:rsid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9. Настоящей Программой устанавливается срок реализации 2017 г</w:t>
      </w:r>
      <w:proofErr w:type="gramStart"/>
      <w:r w:rsidRPr="00B41822">
        <w:rPr>
          <w:rFonts w:ascii="Arial" w:hAnsi="Arial" w:cs="Arial"/>
        </w:rPr>
        <w:t>.и</w:t>
      </w:r>
      <w:proofErr w:type="gramEnd"/>
      <w:r w:rsidRPr="00B41822">
        <w:rPr>
          <w:rFonts w:ascii="Arial" w:hAnsi="Arial" w:cs="Arial"/>
        </w:rPr>
        <w:t xml:space="preserve"> плановый период 2018-2019г.г.</w:t>
      </w:r>
    </w:p>
    <w:p w:rsidR="001F2D0F" w:rsidRPr="00B41822" w:rsidRDefault="001F2D0F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41822" w:rsidRPr="001F2D0F" w:rsidRDefault="00B41822" w:rsidP="00B4182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F2D0F">
        <w:rPr>
          <w:rFonts w:ascii="Arial" w:hAnsi="Arial" w:cs="Arial"/>
        </w:rPr>
        <w:t>VI. Социально-экономические последствия реализации программы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10. Выполнение мероприятий программы осуществляется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11. Реализация мероприятий программы позволит обеспечить эффективную деятельность органов местного самоуправления по решению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1F2D0F" w:rsidRPr="00B41822" w:rsidRDefault="001F2D0F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41822" w:rsidRPr="001F2D0F" w:rsidRDefault="00B41822" w:rsidP="00B4182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F2D0F">
        <w:rPr>
          <w:rFonts w:ascii="Arial" w:hAnsi="Arial" w:cs="Arial"/>
        </w:rPr>
        <w:t>VII. Оценка эффективности использования бюджетных средств</w:t>
      </w:r>
    </w:p>
    <w:p w:rsidR="00B41822" w:rsidRDefault="00B41822" w:rsidP="00B41822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B41822">
        <w:rPr>
          <w:rFonts w:ascii="Arial" w:hAnsi="Arial" w:cs="Arial"/>
        </w:rPr>
        <w:t>12. Оценка эффективности использования бюджетных сре</w:t>
      </w:r>
      <w:proofErr w:type="gramStart"/>
      <w:r w:rsidRPr="00B41822">
        <w:rPr>
          <w:rFonts w:ascii="Arial" w:hAnsi="Arial" w:cs="Arial"/>
        </w:rPr>
        <w:t>дств пр</w:t>
      </w:r>
      <w:proofErr w:type="gramEnd"/>
      <w:r w:rsidRPr="00B41822">
        <w:rPr>
          <w:rFonts w:ascii="Arial" w:hAnsi="Arial" w:cs="Arial"/>
        </w:rPr>
        <w:t xml:space="preserve">ограммы должна основываться на анализе промежуточных (месячных, квартальных) и конечных значениях целевых индикаторов и показателей программы и обеспечивать контроль за проведением программных мероприятий. </w:t>
      </w:r>
    </w:p>
    <w:p w:rsidR="001F2D0F" w:rsidRPr="00B41822" w:rsidRDefault="001F2D0F" w:rsidP="00B41822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B41822" w:rsidRPr="001F2D0F" w:rsidRDefault="00B41822" w:rsidP="00B4182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F2D0F">
        <w:rPr>
          <w:rFonts w:ascii="Arial" w:hAnsi="Arial" w:cs="Arial"/>
        </w:rPr>
        <w:t>VIII. Система управления реализацией программы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13. Администрация Старо-Акульшетского муниципального образования осуществляет текущее управление реализацией Программы. </w:t>
      </w:r>
    </w:p>
    <w:p w:rsidR="00B41822" w:rsidRPr="00B41822" w:rsidRDefault="00B41822" w:rsidP="00B418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14. </w:t>
      </w:r>
      <w:proofErr w:type="gramStart"/>
      <w:r w:rsidRPr="00B41822">
        <w:rPr>
          <w:rFonts w:ascii="Arial" w:hAnsi="Arial" w:cs="Arial"/>
        </w:rPr>
        <w:t>Контроль за</w:t>
      </w:r>
      <w:proofErr w:type="gramEnd"/>
      <w:r w:rsidRPr="00B41822">
        <w:rPr>
          <w:rFonts w:ascii="Arial" w:hAnsi="Arial" w:cs="Arial"/>
        </w:rPr>
        <w:t xml:space="preserve"> ходом реализации Программы осуществляет глава Старо-Акульшетского муниципального образования. </w:t>
      </w:r>
    </w:p>
    <w:p w:rsidR="00B41822" w:rsidRPr="00B41822" w:rsidRDefault="00B41822" w:rsidP="00B41822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41822" w:rsidRPr="00B41822" w:rsidRDefault="00B41822" w:rsidP="00B41822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41822" w:rsidRPr="00B41822" w:rsidRDefault="00B41822" w:rsidP="00B41822">
      <w:pPr>
        <w:spacing w:after="0"/>
        <w:rPr>
          <w:rFonts w:ascii="Arial" w:hAnsi="Arial" w:cs="Arial"/>
          <w:sz w:val="24"/>
          <w:szCs w:val="24"/>
        </w:rPr>
      </w:pPr>
    </w:p>
    <w:p w:rsidR="004F7785" w:rsidRPr="00B41822" w:rsidRDefault="004F7785" w:rsidP="00B41822">
      <w:pPr>
        <w:spacing w:after="0"/>
        <w:rPr>
          <w:rFonts w:ascii="Arial" w:hAnsi="Arial" w:cs="Arial"/>
          <w:sz w:val="24"/>
          <w:szCs w:val="24"/>
        </w:rPr>
      </w:pPr>
    </w:p>
    <w:sectPr w:rsidR="004F7785" w:rsidRPr="00B41822" w:rsidSect="004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822"/>
    <w:rsid w:val="000C42A7"/>
    <w:rsid w:val="00193B88"/>
    <w:rsid w:val="001F196C"/>
    <w:rsid w:val="001F2D0F"/>
    <w:rsid w:val="00205775"/>
    <w:rsid w:val="0023411F"/>
    <w:rsid w:val="0025146B"/>
    <w:rsid w:val="00283256"/>
    <w:rsid w:val="00345869"/>
    <w:rsid w:val="00386010"/>
    <w:rsid w:val="004543CC"/>
    <w:rsid w:val="00467EF5"/>
    <w:rsid w:val="004C4F28"/>
    <w:rsid w:val="004F69FA"/>
    <w:rsid w:val="004F7785"/>
    <w:rsid w:val="0058793C"/>
    <w:rsid w:val="005D3891"/>
    <w:rsid w:val="006263FB"/>
    <w:rsid w:val="006766CF"/>
    <w:rsid w:val="006B12A5"/>
    <w:rsid w:val="007256B9"/>
    <w:rsid w:val="00791999"/>
    <w:rsid w:val="007C429F"/>
    <w:rsid w:val="00840E05"/>
    <w:rsid w:val="00865E8B"/>
    <w:rsid w:val="008E61F3"/>
    <w:rsid w:val="00926510"/>
    <w:rsid w:val="009E4104"/>
    <w:rsid w:val="00A83830"/>
    <w:rsid w:val="00AB2446"/>
    <w:rsid w:val="00AB4F64"/>
    <w:rsid w:val="00AD1AC2"/>
    <w:rsid w:val="00B11142"/>
    <w:rsid w:val="00B41822"/>
    <w:rsid w:val="00B54FEC"/>
    <w:rsid w:val="00BD0976"/>
    <w:rsid w:val="00C60DAE"/>
    <w:rsid w:val="00CB1993"/>
    <w:rsid w:val="00D14923"/>
    <w:rsid w:val="00D44DEA"/>
    <w:rsid w:val="00D7097E"/>
    <w:rsid w:val="00D965BB"/>
    <w:rsid w:val="00E064F8"/>
    <w:rsid w:val="00E368FE"/>
    <w:rsid w:val="00E62E5A"/>
    <w:rsid w:val="00E7109C"/>
    <w:rsid w:val="00EE58CB"/>
    <w:rsid w:val="00F175DF"/>
    <w:rsid w:val="00F37589"/>
    <w:rsid w:val="00F4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22"/>
  </w:style>
  <w:style w:type="paragraph" w:styleId="1">
    <w:name w:val="heading 1"/>
    <w:basedOn w:val="a"/>
    <w:next w:val="a"/>
    <w:link w:val="10"/>
    <w:qFormat/>
    <w:rsid w:val="00B41822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41822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1822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B41822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822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1822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1822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41822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4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41822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41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semiHidden/>
    <w:rsid w:val="00B41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2017-12-15T02:05:00Z</dcterms:created>
  <dcterms:modified xsi:type="dcterms:W3CDTF">2017-12-15T02:21:00Z</dcterms:modified>
</cp:coreProperties>
</file>