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20" w:rsidRPr="00EA5420" w:rsidRDefault="00EA5420" w:rsidP="00EA54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20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EA5420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EA5420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EA5420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EA5420">
        <w:rPr>
          <w:rFonts w:ascii="Times New Roman" w:hAnsi="Times New Roman" w:cs="Times New Roman"/>
          <w:b/>
          <w:sz w:val="32"/>
          <w:szCs w:val="32"/>
        </w:rPr>
        <w:t xml:space="preserve"> с к а я      Ф е </w:t>
      </w:r>
      <w:proofErr w:type="spellStart"/>
      <w:r w:rsidRPr="00EA5420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EA5420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EA5420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EA5420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EA5420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EA5420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EA5420" w:rsidRPr="00EA5420" w:rsidRDefault="00EA5420" w:rsidP="00EA54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20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EA5420" w:rsidRPr="00EA5420" w:rsidRDefault="00EA5420" w:rsidP="00EA54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20">
        <w:rPr>
          <w:rFonts w:ascii="Times New Roman" w:hAnsi="Times New Roman" w:cs="Times New Roman"/>
          <w:b/>
          <w:sz w:val="32"/>
          <w:szCs w:val="32"/>
        </w:rPr>
        <w:t>Муниципальное  образование  «</w:t>
      </w:r>
      <w:proofErr w:type="spellStart"/>
      <w:r w:rsidRPr="00EA5420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EA5420">
        <w:rPr>
          <w:rFonts w:ascii="Times New Roman" w:hAnsi="Times New Roman" w:cs="Times New Roman"/>
          <w:b/>
          <w:sz w:val="32"/>
          <w:szCs w:val="32"/>
        </w:rPr>
        <w:t xml:space="preserve">  район»</w:t>
      </w:r>
    </w:p>
    <w:p w:rsidR="00EA5420" w:rsidRPr="00EA5420" w:rsidRDefault="00EA5420" w:rsidP="00EA54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20">
        <w:rPr>
          <w:rFonts w:ascii="Times New Roman" w:hAnsi="Times New Roman" w:cs="Times New Roman"/>
          <w:b/>
          <w:sz w:val="32"/>
          <w:szCs w:val="32"/>
        </w:rPr>
        <w:t>Дума  Старо-Акульшетского муниципального образования</w:t>
      </w:r>
    </w:p>
    <w:p w:rsidR="00EA5420" w:rsidRPr="00EA5420" w:rsidRDefault="00EA5420" w:rsidP="00EA54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A542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A542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A5420" w:rsidRDefault="00EA5420" w:rsidP="00EA5420">
      <w:pPr>
        <w:shd w:val="clear" w:color="auto" w:fill="FFFFFF"/>
        <w:tabs>
          <w:tab w:val="left" w:pos="3082"/>
          <w:tab w:val="left" w:pos="6182"/>
        </w:tabs>
        <w:spacing w:after="0"/>
        <w:rPr>
          <w:rFonts w:ascii="Times New Roman" w:hAnsi="Times New Roman" w:cs="Times New Roman"/>
        </w:rPr>
      </w:pPr>
    </w:p>
    <w:p w:rsidR="00EA5420" w:rsidRDefault="00EA5420" w:rsidP="00EA5420">
      <w:pPr>
        <w:shd w:val="clear" w:color="auto" w:fill="FFFFFF"/>
        <w:tabs>
          <w:tab w:val="left" w:pos="3082"/>
          <w:tab w:val="left" w:pos="6182"/>
        </w:tabs>
        <w:spacing w:after="0"/>
        <w:rPr>
          <w:rFonts w:ascii="Times New Roman" w:hAnsi="Times New Roman" w:cs="Times New Roman"/>
        </w:rPr>
      </w:pPr>
    </w:p>
    <w:p w:rsidR="00EA5420" w:rsidRPr="00EA5420" w:rsidRDefault="00EA5420" w:rsidP="00EA5420">
      <w:pPr>
        <w:shd w:val="clear" w:color="auto" w:fill="FFFFFF"/>
        <w:tabs>
          <w:tab w:val="left" w:pos="3082"/>
          <w:tab w:val="left" w:pos="6182"/>
        </w:tabs>
        <w:spacing w:after="0"/>
        <w:rPr>
          <w:rFonts w:ascii="Times New Roman" w:hAnsi="Times New Roman" w:cs="Times New Roman"/>
        </w:rPr>
      </w:pPr>
      <w:r w:rsidRPr="00EA5420">
        <w:rPr>
          <w:rFonts w:ascii="Times New Roman" w:hAnsi="Times New Roman" w:cs="Times New Roman"/>
        </w:rPr>
        <w:t>«</w:t>
      </w:r>
      <w:r w:rsidR="00A21296">
        <w:rPr>
          <w:rFonts w:ascii="Times New Roman" w:hAnsi="Times New Roman" w:cs="Times New Roman"/>
        </w:rPr>
        <w:t>31</w:t>
      </w:r>
      <w:r w:rsidRPr="00EA5420">
        <w:rPr>
          <w:rFonts w:ascii="Times New Roman" w:hAnsi="Times New Roman" w:cs="Times New Roman"/>
        </w:rPr>
        <w:t xml:space="preserve">» </w:t>
      </w:r>
      <w:r w:rsidR="00A21296">
        <w:rPr>
          <w:rFonts w:ascii="Times New Roman" w:hAnsi="Times New Roman" w:cs="Times New Roman"/>
        </w:rPr>
        <w:t xml:space="preserve">октября </w:t>
      </w:r>
      <w:r w:rsidRPr="00EA5420">
        <w:rPr>
          <w:rFonts w:ascii="Times New Roman" w:hAnsi="Times New Roman" w:cs="Times New Roman"/>
        </w:rPr>
        <w:t>2</w:t>
      </w:r>
      <w:r w:rsidRPr="00EA5420">
        <w:rPr>
          <w:rFonts w:ascii="Times New Roman" w:hAnsi="Times New Roman" w:cs="Times New Roman"/>
          <w:spacing w:val="-4"/>
        </w:rPr>
        <w:t>01</w:t>
      </w:r>
      <w:r>
        <w:rPr>
          <w:rFonts w:ascii="Times New Roman" w:hAnsi="Times New Roman" w:cs="Times New Roman"/>
          <w:spacing w:val="-4"/>
        </w:rPr>
        <w:t xml:space="preserve">7 </w:t>
      </w:r>
      <w:r w:rsidRPr="00EA5420">
        <w:rPr>
          <w:rFonts w:ascii="Times New Roman" w:hAnsi="Times New Roman" w:cs="Times New Roman"/>
          <w:spacing w:val="-4"/>
        </w:rPr>
        <w:t xml:space="preserve"> г.</w:t>
      </w:r>
      <w:r w:rsidRPr="00EA5420">
        <w:rPr>
          <w:rFonts w:ascii="Times New Roman" w:hAnsi="Times New Roman" w:cs="Times New Roman"/>
        </w:rPr>
        <w:tab/>
      </w:r>
      <w:r w:rsidRPr="00EA5420">
        <w:rPr>
          <w:rFonts w:ascii="Times New Roman" w:hAnsi="Times New Roman" w:cs="Times New Roman"/>
        </w:rPr>
        <w:tab/>
      </w:r>
      <w:r w:rsidRPr="00EA5420">
        <w:rPr>
          <w:rFonts w:ascii="Times New Roman" w:hAnsi="Times New Roman" w:cs="Times New Roman"/>
        </w:rPr>
        <w:tab/>
      </w:r>
      <w:r w:rsidRPr="00EA5420">
        <w:rPr>
          <w:rFonts w:ascii="Times New Roman" w:hAnsi="Times New Roman" w:cs="Times New Roman"/>
        </w:rPr>
        <w:tab/>
      </w:r>
      <w:r w:rsidRPr="00EA5420">
        <w:rPr>
          <w:rFonts w:ascii="Times New Roman" w:hAnsi="Times New Roman" w:cs="Times New Roman"/>
        </w:rPr>
        <w:tab/>
        <w:t>№</w:t>
      </w:r>
      <w:r w:rsidR="00A21296">
        <w:rPr>
          <w:rFonts w:ascii="Times New Roman" w:hAnsi="Times New Roman" w:cs="Times New Roman"/>
        </w:rPr>
        <w:t xml:space="preserve"> 4</w:t>
      </w:r>
    </w:p>
    <w:p w:rsidR="00EA5420" w:rsidRDefault="00EA5420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245E" w:rsidRDefault="00EA5420" w:rsidP="003F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245E" w:rsidRPr="00EA5420">
        <w:rPr>
          <w:rFonts w:ascii="Times New Roman" w:eastAsia="Times New Roman" w:hAnsi="Times New Roman" w:cs="Times New Roman"/>
          <w:sz w:val="24"/>
          <w:szCs w:val="24"/>
        </w:rPr>
        <w:t>О создании муниципального дорожного фонда</w:t>
      </w:r>
    </w:p>
    <w:p w:rsidR="00BB54C4" w:rsidRPr="00EA5420" w:rsidRDefault="003F245E" w:rsidP="003F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Старо-Акульшетском</w:t>
      </w:r>
      <w:proofErr w:type="spellEnd"/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 образовании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4C4" w:rsidRPr="00EA5420" w:rsidRDefault="00BB54C4" w:rsidP="00EA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5 статьи 179.4 Бюджетного кодекса Российской Федерации, руководствуясь Федеральным  законом от 06.10.2003 г. № 131-ФЗ «Об общих принципах организации местного самоуправления в Российской Федерации», Уставом </w:t>
      </w:r>
      <w:r w:rsidR="00EA5420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EA5420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420" w:rsidRPr="00EA542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BB54C4" w:rsidP="00EA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EA5420" w:rsidP="0032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 xml:space="preserve">Создать муниципальный дорожный фонд  в </w:t>
      </w:r>
      <w:proofErr w:type="spellStart"/>
      <w:r w:rsidR="003F245E">
        <w:rPr>
          <w:rFonts w:ascii="Times New Roman" w:eastAsia="Times New Roman" w:hAnsi="Times New Roman" w:cs="Times New Roman"/>
          <w:sz w:val="24"/>
          <w:szCs w:val="24"/>
        </w:rPr>
        <w:t>Старо-Акульшетском</w:t>
      </w:r>
      <w:proofErr w:type="spellEnd"/>
      <w:r w:rsidR="003F24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4C4" w:rsidRPr="00EA5420" w:rsidRDefault="00EA5420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муниципальном дорожном фонде Старо-Акульшетского муниципального образования </w:t>
      </w:r>
      <w:proofErr w:type="gramStart"/>
      <w:r w:rsidR="003F245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F245E">
        <w:rPr>
          <w:rFonts w:ascii="Times New Roman" w:eastAsia="Times New Roman" w:hAnsi="Times New Roman" w:cs="Times New Roman"/>
          <w:sz w:val="24"/>
          <w:szCs w:val="24"/>
        </w:rPr>
        <w:t>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5E" w:rsidRDefault="00EA5420" w:rsidP="003231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F245E" w:rsidRPr="00EA542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периодическом издании «Вестник 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3F245E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45E" w:rsidRPr="00EA5420">
        <w:rPr>
          <w:rFonts w:ascii="Times New Roman" w:eastAsia="Times New Roman" w:hAnsi="Times New Roman" w:cs="Times New Roman"/>
          <w:sz w:val="24"/>
          <w:szCs w:val="24"/>
        </w:rPr>
        <w:t>и разме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>стить</w:t>
      </w:r>
      <w:r w:rsidR="003F245E" w:rsidRPr="00EA542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3F245E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F2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54C4" w:rsidRPr="00EA5420" w:rsidRDefault="003F245E" w:rsidP="003231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Установить, что настоящее решение вступает</w:t>
      </w:r>
      <w:r w:rsidR="00EA5420" w:rsidRPr="00EA5420">
        <w:rPr>
          <w:rFonts w:ascii="Times New Roman" w:eastAsia="Times New Roman" w:hAnsi="Times New Roman" w:cs="Times New Roman"/>
          <w:sz w:val="24"/>
          <w:szCs w:val="24"/>
        </w:rPr>
        <w:t xml:space="preserve"> в силу со дня его официального 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опубликования.</w:t>
      </w:r>
    </w:p>
    <w:p w:rsidR="00BB54C4" w:rsidRPr="00EA5420" w:rsidRDefault="003F245E" w:rsidP="0032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A54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настоящего решения</w:t>
      </w:r>
      <w:r w:rsidR="00EA5420">
        <w:rPr>
          <w:rFonts w:ascii="Times New Roman" w:eastAsia="Times New Roman" w:hAnsi="Times New Roman" w:cs="Times New Roman"/>
          <w:sz w:val="24"/>
          <w:szCs w:val="24"/>
        </w:rPr>
        <w:t xml:space="preserve"> Думы, признать утратившим силу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323172" w:rsidRPr="00EA5420">
        <w:rPr>
          <w:rFonts w:ascii="Times New Roman" w:eastAsia="Times New Roman" w:hAnsi="Times New Roman" w:cs="Times New Roman"/>
          <w:sz w:val="24"/>
          <w:szCs w:val="24"/>
        </w:rPr>
        <w:t>Дум</w:t>
      </w:r>
      <w:r w:rsidR="0032317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23172" w:rsidRPr="00E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172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323172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2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5420">
        <w:rPr>
          <w:rFonts w:ascii="Times New Roman" w:eastAsia="Times New Roman" w:hAnsi="Times New Roman" w:cs="Times New Roman"/>
          <w:sz w:val="24"/>
          <w:szCs w:val="24"/>
        </w:rPr>
        <w:t>01.11.2013 г.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2317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 xml:space="preserve"> «О создании муниципального дорожного фонда в </w:t>
      </w:r>
      <w:proofErr w:type="spellStart"/>
      <w:r w:rsidR="00323172">
        <w:rPr>
          <w:rFonts w:ascii="Times New Roman" w:eastAsia="Times New Roman" w:hAnsi="Times New Roman" w:cs="Times New Roman"/>
          <w:sz w:val="24"/>
          <w:szCs w:val="24"/>
        </w:rPr>
        <w:t>Старо-Акульшетском</w:t>
      </w:r>
      <w:proofErr w:type="spellEnd"/>
      <w:r w:rsidR="00323172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323172">
        <w:rPr>
          <w:rFonts w:ascii="Times New Roman" w:eastAsia="Times New Roman" w:hAnsi="Times New Roman" w:cs="Times New Roman"/>
          <w:sz w:val="24"/>
          <w:szCs w:val="24"/>
        </w:rPr>
        <w:t>м образовании».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172" w:rsidRDefault="00BB54C4" w:rsidP="0032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Глава  </w:t>
      </w:r>
      <w:r w:rsidR="00323172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</w:p>
    <w:p w:rsidR="00BB54C4" w:rsidRPr="00EA5420" w:rsidRDefault="00323172" w:rsidP="0032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B54C4" w:rsidRPr="00EA542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Р.О. Леоненко</w:t>
      </w:r>
    </w:p>
    <w:p w:rsidR="00BB54C4" w:rsidRPr="00EA5420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Default="00BB54C4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172" w:rsidRDefault="00323172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72" w:rsidRDefault="00323172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72" w:rsidRDefault="00323172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72" w:rsidRDefault="00323172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72" w:rsidRDefault="00323172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72" w:rsidRPr="00EA5420" w:rsidRDefault="00323172" w:rsidP="00E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DE" w:rsidRDefault="00E771DE" w:rsidP="00EA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71DE" w:rsidRDefault="00E771DE" w:rsidP="00EA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71DE" w:rsidRDefault="00BB54C4" w:rsidP="00EA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771DE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BB54C4" w:rsidRPr="00EA5420" w:rsidRDefault="00BB54C4" w:rsidP="00EA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323172" w:rsidRDefault="00BB54C4" w:rsidP="00323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23172">
        <w:rPr>
          <w:rFonts w:ascii="Times New Roman" w:eastAsia="Times New Roman" w:hAnsi="Times New Roman" w:cs="Times New Roman"/>
          <w:sz w:val="24"/>
          <w:szCs w:val="24"/>
        </w:rPr>
        <w:t>Старо-Акульшетском</w:t>
      </w:r>
      <w:proofErr w:type="spellEnd"/>
      <w:r w:rsidR="00323172" w:rsidRPr="00E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4C4" w:rsidRPr="00EA5420" w:rsidRDefault="00323172" w:rsidP="00323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4C4" w:rsidRPr="00EA5420" w:rsidRDefault="00BB54C4" w:rsidP="00EA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0870E5">
        <w:rPr>
          <w:rFonts w:ascii="Times New Roman" w:eastAsia="Times New Roman" w:hAnsi="Times New Roman" w:cs="Times New Roman"/>
          <w:sz w:val="24"/>
          <w:szCs w:val="24"/>
          <w:u w:val="single"/>
        </w:rPr>
        <w:t>31.10.2017</w:t>
      </w:r>
      <w:r w:rsidR="003231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  <w:u w:val="single"/>
        </w:rPr>
        <w:t>года</w:t>
      </w:r>
      <w:r w:rsidR="00087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0870E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3231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BB54C4" w:rsidRPr="00EA5420" w:rsidRDefault="00BB54C4" w:rsidP="00EA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BB54C4" w:rsidP="00EA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23172" w:rsidRDefault="00BB54C4" w:rsidP="00E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МУНИЦИПАЛЬНОМ ДОРОЖНОМ ФОНДЕ </w:t>
      </w:r>
      <w:r w:rsidR="00171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71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317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СТАРО-АКУЛЬШЕТСКОМ</w:t>
      </w:r>
      <w:r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="0032317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54C4" w:rsidRPr="00EA5420" w:rsidRDefault="00323172" w:rsidP="00EA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ТАЙШЕТСКОГО</w:t>
      </w:r>
      <w:r w:rsidR="00BB54C4"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B54C4" w:rsidRPr="00EA5420" w:rsidRDefault="00BB54C4" w:rsidP="00EA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54C4" w:rsidRPr="0017189A" w:rsidRDefault="00BB54C4" w:rsidP="0017189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9A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      1.1. Положение о муниципальном дорожном фонде в </w:t>
      </w:r>
      <w:proofErr w:type="spellStart"/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Старо-Акульшетском</w:t>
      </w:r>
      <w:proofErr w:type="spellEnd"/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89A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– Положение) разработано на основании пункта 5 статьи  179.4 Бюджетного кодекса Российской Федерации.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 1.3. Средства дорожного фонда имеют целевое назначение  и не подлежат изъятию  или расходованию на нужды, не связанные с обеспечением дорожной деятельности.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     1.4. Порядок формирования и использования  бюджетных ассигнований дорожного фонда устанавливается решением Думы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17189A" w:rsidRDefault="00BB54C4" w:rsidP="0017189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9A">
        <w:rPr>
          <w:rFonts w:ascii="Times New Roman" w:eastAsia="Times New Roman" w:hAnsi="Times New Roman" w:cs="Times New Roman"/>
          <w:sz w:val="24"/>
          <w:szCs w:val="24"/>
        </w:rPr>
        <w:t>ИСТОЧНИКИ ОБРАЗОВАНИЯ МУНИЦИПАЛЬНОГО ДОРОЖНОГО  ФОНДА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      2.1.Объём бюджетных ассигнований дорожного фонда утверждается решением Думы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EA542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A5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A5420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EA5420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 3) штрафов за нарушение правил перевозки    крупногабаритных и тяжеловесных грузов по автомобильным дорогам  общего пользования местного значения;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 6) поступлений в виде субсидий 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proofErr w:type="gramStart"/>
      <w:r w:rsidRPr="00EA5420">
        <w:rPr>
          <w:rFonts w:ascii="Times New Roman" w:eastAsia="Times New Roman" w:hAnsi="Times New Roman" w:cs="Times New Roman"/>
          <w:sz w:val="24"/>
          <w:szCs w:val="24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 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       10) платы по соглашениям об установлении частных сервитутов в отношении земельных участков в границах </w:t>
      </w:r>
      <w:proofErr w:type="gramStart"/>
      <w:r w:rsidRPr="00EA5420">
        <w:rPr>
          <w:rFonts w:ascii="Times New Roman" w:eastAsia="Times New Roman" w:hAnsi="Times New Roman" w:cs="Times New Roman"/>
          <w:sz w:val="24"/>
          <w:szCs w:val="24"/>
        </w:rPr>
        <w:t>полос отвода  автомобильных дорог общего пользования местного значения</w:t>
      </w:r>
      <w:proofErr w:type="gramEnd"/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        11) платы по соглашениям об установлении публичных сервитутов в отношении земельных участков в границах </w:t>
      </w:r>
      <w:proofErr w:type="gramStart"/>
      <w:r w:rsidRPr="00EA5420">
        <w:rPr>
          <w:rFonts w:ascii="Times New Roman" w:eastAsia="Times New Roman" w:hAnsi="Times New Roman" w:cs="Times New Roman"/>
          <w:sz w:val="24"/>
          <w:szCs w:val="24"/>
        </w:rPr>
        <w:t>полос отвода  автомобильных дорог общего пользования местного значения</w:t>
      </w:r>
      <w:proofErr w:type="gramEnd"/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 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    13) доходов от использования имущества, входящего в состав автомобильных дорог общего пользования местного значения;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    2.2. Бюджетные ассигнования дорожного фонда, не использованные в текущем финансовом  году, направляются на увеличение бюджетных ассигнований  дорожного фонда в очередном финансовом году.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     2.3. </w:t>
      </w:r>
      <w:proofErr w:type="gramStart"/>
      <w:r w:rsidRPr="00EA5420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прогнозировавшимся   при его формировании объемов указанных в настоящем Положении  доходов местного бюджета.</w:t>
      </w:r>
      <w:proofErr w:type="gramEnd"/>
      <w:r w:rsidRPr="00EA5420">
        <w:rPr>
          <w:rFonts w:ascii="Times New Roman" w:eastAsia="Times New Roman" w:hAnsi="Times New Roman" w:cs="Times New Roman"/>
          <w:sz w:val="24"/>
          <w:szCs w:val="24"/>
        </w:rPr>
        <w:t> 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  указанных в настоящем Положении доходов местного бюджета и базового объёма бюджетных  ассигнований дорожного фонда на соответствующий финансовый год.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17189A" w:rsidRDefault="00BB54C4" w:rsidP="0017189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9A">
        <w:rPr>
          <w:rFonts w:ascii="Times New Roman" w:eastAsia="Times New Roman" w:hAnsi="Times New Roman" w:cs="Times New Roman"/>
          <w:sz w:val="24"/>
          <w:szCs w:val="24"/>
        </w:rPr>
        <w:t>НАПРАВЛЕНИЯ РАСХОДОВАНИЯ СРЕДСТВ ДОРОЖНОГО ФОНДА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3.1. Согласно годовому бюджету дорожного фонда для обеспечения дорожной деятельности в  отношении автомобильных дорог общего пользования местного значения денежные средства направляются </w:t>
      </w:r>
      <w:proofErr w:type="gramStart"/>
      <w:r w:rsidRPr="00EA54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A5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1)    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2)    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   обустройство автомобильных дорог общего пользования местного значения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в целях повышения безопасности дорожного движения, включая:</w:t>
      </w:r>
    </w:p>
    <w:p w:rsidR="00BB54C4" w:rsidRPr="00EA5420" w:rsidRDefault="00BB54C4" w:rsidP="003231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приобретение и установку знаков дорожного движения;</w:t>
      </w:r>
    </w:p>
    <w:p w:rsidR="00BB54C4" w:rsidRPr="00EA5420" w:rsidRDefault="00BB54C4" w:rsidP="003231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оборудования для освещения автомобильных дорог общего пользования местного значения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(фонари, лампы, дросселя, провода, приборы учета электрической энергии, фотореле, магнитные пускатели, </w:t>
      </w:r>
      <w:proofErr w:type="spellStart"/>
      <w:r w:rsidRPr="00EA5420">
        <w:rPr>
          <w:rFonts w:ascii="Times New Roman" w:eastAsia="Times New Roman" w:hAnsi="Times New Roman" w:cs="Times New Roman"/>
          <w:sz w:val="24"/>
          <w:szCs w:val="24"/>
        </w:rPr>
        <w:t>электропатроны</w:t>
      </w:r>
      <w:proofErr w:type="spellEnd"/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 для ламп и пр.);</w:t>
      </w:r>
    </w:p>
    <w:p w:rsidR="00BB54C4" w:rsidRPr="00EA5420" w:rsidRDefault="00BB54C4" w:rsidP="003231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приобретение и ремонт ящиков управления освещением ЯИО.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4)    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5)   финансирование мероприятий в сфере дорожной деятельности:</w:t>
      </w:r>
    </w:p>
    <w:p w:rsidR="00BB54C4" w:rsidRPr="00EA5420" w:rsidRDefault="00BB54C4" w:rsidP="003231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для оплаты производства работ по освещению дорог общего пользования местного значения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4C4" w:rsidRPr="00EA5420" w:rsidRDefault="00BB54C4" w:rsidP="003231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оплата за потребление электрической энергии по освещению дорог общего пользования местного значения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4C4" w:rsidRPr="00EA5420" w:rsidRDefault="00BB54C4" w:rsidP="003231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3.2. Ответственным исполнителем по расходованию дорожного фонда является администрация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3.3. Администрация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BB54C4" w:rsidRPr="00EA5420" w:rsidRDefault="00BB54C4" w:rsidP="0017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3.4. Администрация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обеспечивает целевое, эффективное и правомерное использование средств дорожного фонда.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17189A" w:rsidRDefault="00BB54C4" w:rsidP="0017189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9A">
        <w:rPr>
          <w:rFonts w:ascii="Times New Roman" w:eastAsia="Times New Roman" w:hAnsi="Times New Roman" w:cs="Times New Roman"/>
          <w:sz w:val="24"/>
          <w:szCs w:val="24"/>
        </w:rPr>
        <w:t>ОТЧЁТ ОБ ИСПОЛНЕНИИ ДОРОЖНОГО ФОНДА</w:t>
      </w:r>
    </w:p>
    <w:p w:rsidR="00BB54C4" w:rsidRPr="00EA5420" w:rsidRDefault="00BB54C4" w:rsidP="00171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 xml:space="preserve">Отчёт об исполнении бюджетных ассигнований дорожного фонда формируется в составе бюджетной отчетности  об исполнении местного бюджета и представляется в Думу 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17189A" w:rsidRPr="00EA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7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20">
        <w:rPr>
          <w:rFonts w:ascii="Times New Roman" w:eastAsia="Times New Roman" w:hAnsi="Times New Roman" w:cs="Times New Roman"/>
          <w:sz w:val="24"/>
          <w:szCs w:val="24"/>
        </w:rPr>
        <w:t>одновременно с годовым отчетом об исполнении местного бюджета и подлежит обязательному опубликованию.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4C4" w:rsidRPr="00EA5420" w:rsidRDefault="00BB54C4" w:rsidP="003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58B" w:rsidRPr="00EA5420" w:rsidRDefault="00EB758B" w:rsidP="0032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758B" w:rsidRPr="00EA5420" w:rsidSect="006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896"/>
    <w:multiLevelType w:val="multilevel"/>
    <w:tmpl w:val="FFFABE38"/>
    <w:lvl w:ilvl="0">
      <w:start w:val="1"/>
      <w:numFmt w:val="decimal"/>
      <w:lvlText w:val="%1."/>
      <w:lvlJc w:val="left"/>
      <w:pPr>
        <w:tabs>
          <w:tab w:val="num" w:pos="4265"/>
        </w:tabs>
        <w:ind w:left="4265" w:hanging="360"/>
      </w:pPr>
    </w:lvl>
    <w:lvl w:ilvl="1" w:tentative="1">
      <w:start w:val="1"/>
      <w:numFmt w:val="decimal"/>
      <w:lvlText w:val="%2."/>
      <w:lvlJc w:val="left"/>
      <w:pPr>
        <w:tabs>
          <w:tab w:val="num" w:pos="4985"/>
        </w:tabs>
        <w:ind w:left="4985" w:hanging="360"/>
      </w:pPr>
    </w:lvl>
    <w:lvl w:ilvl="2" w:tentative="1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entative="1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entative="1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entative="1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entative="1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entative="1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entative="1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abstractNum w:abstractNumId="1">
    <w:nsid w:val="271A41CC"/>
    <w:multiLevelType w:val="hybridMultilevel"/>
    <w:tmpl w:val="B9B0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0579"/>
    <w:multiLevelType w:val="multilevel"/>
    <w:tmpl w:val="492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D45A4"/>
    <w:multiLevelType w:val="hybridMultilevel"/>
    <w:tmpl w:val="560C7180"/>
    <w:lvl w:ilvl="0" w:tplc="263042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FA09D7"/>
    <w:multiLevelType w:val="multilevel"/>
    <w:tmpl w:val="669A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F00"/>
    <w:multiLevelType w:val="multilevel"/>
    <w:tmpl w:val="5C5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F6021"/>
    <w:multiLevelType w:val="multilevel"/>
    <w:tmpl w:val="5B0E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D06E7"/>
    <w:multiLevelType w:val="multilevel"/>
    <w:tmpl w:val="07B86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EA85300"/>
    <w:multiLevelType w:val="multilevel"/>
    <w:tmpl w:val="FF4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C4"/>
    <w:rsid w:val="000870E5"/>
    <w:rsid w:val="0017189A"/>
    <w:rsid w:val="00323172"/>
    <w:rsid w:val="003F245E"/>
    <w:rsid w:val="006448B1"/>
    <w:rsid w:val="009D035E"/>
    <w:rsid w:val="00A21296"/>
    <w:rsid w:val="00B2693B"/>
    <w:rsid w:val="00BB54C4"/>
    <w:rsid w:val="00D031E1"/>
    <w:rsid w:val="00E771DE"/>
    <w:rsid w:val="00EA5420"/>
    <w:rsid w:val="00E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4C4"/>
    <w:rPr>
      <w:b/>
      <w:bCs/>
    </w:rPr>
  </w:style>
  <w:style w:type="character" w:styleId="a5">
    <w:name w:val="Hyperlink"/>
    <w:basedOn w:val="a0"/>
    <w:uiPriority w:val="99"/>
    <w:semiHidden/>
    <w:unhideWhenUsed/>
    <w:rsid w:val="00BB54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2017-11-01T01:23:00Z</cp:lastPrinted>
  <dcterms:created xsi:type="dcterms:W3CDTF">2017-09-19T02:51:00Z</dcterms:created>
  <dcterms:modified xsi:type="dcterms:W3CDTF">2017-11-01T01:30:00Z</dcterms:modified>
</cp:coreProperties>
</file>