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007C8" w:rsidTr="00DA597A">
        <w:trPr>
          <w:trHeight w:val="1975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007C8" w:rsidRPr="009007C8" w:rsidRDefault="009007C8" w:rsidP="0029254F">
            <w:pPr>
              <w:pStyle w:val="1"/>
            </w:pPr>
            <w:r w:rsidRPr="009007C8">
              <w:t>Российская Федерация</w:t>
            </w:r>
          </w:p>
          <w:p w:rsidR="009007C8" w:rsidRPr="009007C8" w:rsidRDefault="009007C8" w:rsidP="0029254F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007C8">
              <w:rPr>
                <w:rFonts w:ascii="Times New Roman" w:eastAsia="Calibri" w:hAnsi="Times New Roman" w:cs="Times New Roman"/>
                <w:b/>
                <w:sz w:val="32"/>
              </w:rPr>
              <w:t>Иркутская область</w:t>
            </w:r>
          </w:p>
          <w:p w:rsidR="009007C8" w:rsidRPr="009007C8" w:rsidRDefault="009007C8" w:rsidP="0029254F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007C8">
              <w:rPr>
                <w:rFonts w:ascii="Times New Roman" w:eastAsia="Calibri" w:hAnsi="Times New Roman" w:cs="Times New Roman"/>
                <w:b/>
                <w:sz w:val="32"/>
              </w:rPr>
              <w:t xml:space="preserve">Муниципальное образование </w:t>
            </w:r>
            <w:proofErr w:type="spellStart"/>
            <w:r w:rsidRPr="009007C8">
              <w:rPr>
                <w:rFonts w:ascii="Times New Roman" w:eastAsia="Calibri" w:hAnsi="Times New Roman" w:cs="Times New Roman"/>
                <w:b/>
                <w:sz w:val="32"/>
              </w:rPr>
              <w:t>Тайшетский</w:t>
            </w:r>
            <w:proofErr w:type="spellEnd"/>
            <w:r w:rsidRPr="009007C8">
              <w:rPr>
                <w:rFonts w:ascii="Times New Roman" w:eastAsia="Calibri" w:hAnsi="Times New Roman" w:cs="Times New Roman"/>
                <w:b/>
                <w:sz w:val="32"/>
              </w:rPr>
              <w:t xml:space="preserve"> район</w:t>
            </w:r>
          </w:p>
          <w:p w:rsidR="009007C8" w:rsidRPr="009007C8" w:rsidRDefault="009007C8" w:rsidP="0029254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9007C8">
              <w:rPr>
                <w:rFonts w:ascii="Times New Roman" w:hAnsi="Times New Roman" w:cs="Times New Roman"/>
                <w:i w:val="0"/>
                <w:sz w:val="32"/>
                <w:szCs w:val="32"/>
              </w:rPr>
              <w:t>Дума Старо-Акульшетского муниципального образования</w:t>
            </w:r>
          </w:p>
          <w:p w:rsidR="009007C8" w:rsidRPr="009007C8" w:rsidRDefault="009007C8" w:rsidP="0029254F">
            <w:pPr>
              <w:pStyle w:val="7"/>
              <w:rPr>
                <w:rFonts w:ascii="Times New Roman" w:hAnsi="Times New Roman"/>
                <w:szCs w:val="44"/>
              </w:rPr>
            </w:pPr>
            <w:proofErr w:type="gramStart"/>
            <w:r w:rsidRPr="009007C8">
              <w:rPr>
                <w:rFonts w:ascii="Times New Roman" w:hAnsi="Times New Roman"/>
                <w:sz w:val="40"/>
              </w:rPr>
              <w:t>Р</w:t>
            </w:r>
            <w:proofErr w:type="gramEnd"/>
            <w:r w:rsidRPr="009007C8"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9007C8" w:rsidRDefault="009007C8" w:rsidP="009007C8">
      <w:pPr>
        <w:pStyle w:val="a3"/>
        <w:suppressLineNumbers/>
        <w:ind w:right="0" w:firstLine="0"/>
        <w:rPr>
          <w:sz w:val="28"/>
          <w:szCs w:val="28"/>
        </w:rPr>
      </w:pPr>
    </w:p>
    <w:p w:rsidR="00872FF5" w:rsidRDefault="00872FF5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1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90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</w:t>
      </w:r>
      <w:r w:rsidR="00C1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007C8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C1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7C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007C8" w:rsidRPr="00900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007C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007C8" w:rsidRPr="0090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BA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C8" w:rsidRPr="009007C8" w:rsidRDefault="00872FF5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Об утверждении Положения «Об организации </w:t>
      </w:r>
    </w:p>
    <w:p w:rsidR="009007C8" w:rsidRPr="009007C8" w:rsidRDefault="00872FF5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учета и ведения Реестра муниципального имущества </w:t>
      </w:r>
    </w:p>
    <w:p w:rsidR="00872FF5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Старо-Акульшетского </w:t>
      </w:r>
      <w:r w:rsidR="00872FF5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муниципального образования»</w:t>
      </w: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872FF5" w:rsidRPr="009007C8" w:rsidRDefault="00872FF5" w:rsidP="00900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поселения, в соответствии с Гражданским Кодексом Российской Федерации, статьей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 пунктом 3 части 1 статьи 6, статьей 29, 31 Устава </w:t>
      </w:r>
      <w:r w:rsidR="009007C8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муниципального образования, Дума </w:t>
      </w:r>
      <w:r w:rsidR="009007C8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муниципального образования,</w:t>
      </w:r>
      <w:proofErr w:type="gramEnd"/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872FF5" w:rsidRPr="009007C8" w:rsidRDefault="00872FF5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РЕШИЛА:</w:t>
      </w: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F5" w:rsidRPr="009007C8" w:rsidRDefault="00872FF5" w:rsidP="00900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7C8">
        <w:rPr>
          <w:rFonts w:ascii="Times New Roman" w:hAnsi="Times New Roman" w:cs="Times New Roman"/>
          <w:color w:val="313131"/>
          <w:sz w:val="24"/>
          <w:szCs w:val="24"/>
        </w:rPr>
        <w:t xml:space="preserve">1.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Утвердить Положение «Об организации учета и ведения Реестра муниципального имущества </w:t>
      </w:r>
      <w:r w:rsidR="009007C8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муниципального образования» (Приложение </w:t>
      </w:r>
      <w:r w:rsidRPr="009007C8">
        <w:rPr>
          <w:rFonts w:ascii="Times New Roman" w:eastAsia="Times New Roman" w:hAnsi="Times New Roman" w:cs="Times New Roman"/>
          <w:color w:val="000000"/>
          <w:sz w:val="24"/>
          <w:szCs w:val="24"/>
        </w:rPr>
        <w:t>№1).</w:t>
      </w:r>
    </w:p>
    <w:p w:rsidR="00872FF5" w:rsidRPr="009007C8" w:rsidRDefault="00872FF5" w:rsidP="00900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7C8">
        <w:rPr>
          <w:rFonts w:ascii="Times New Roman" w:hAnsi="Times New Roman" w:cs="Times New Roman"/>
          <w:color w:val="313131"/>
          <w:sz w:val="24"/>
          <w:szCs w:val="24"/>
        </w:rPr>
        <w:t xml:space="preserve">2.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Опубликовать настоящее решение Д</w:t>
      </w:r>
      <w:r w:rsidR="009007C8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умы в информационном бюллетене Старо-Акульшетского муниципального образования «Вестник»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 на интернет-сайте </w:t>
      </w:r>
      <w:proofErr w:type="spellStart"/>
      <w:r w:rsidR="009007C8" w:rsidRPr="009007C8">
        <w:rPr>
          <w:rFonts w:ascii="Times New Roman" w:hAnsi="Times New Roman" w:cs="Times New Roman"/>
          <w:sz w:val="24"/>
          <w:szCs w:val="24"/>
        </w:rPr>
        <w:t>старый-акульшет</w:t>
      </w:r>
      <w:proofErr w:type="gramStart"/>
      <w:r w:rsidR="009007C8" w:rsidRPr="00900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07C8" w:rsidRPr="009007C8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72FF5" w:rsidRPr="009007C8" w:rsidRDefault="00872FF5" w:rsidP="00900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7C8">
        <w:rPr>
          <w:rFonts w:ascii="Times New Roman" w:hAnsi="Times New Roman" w:cs="Times New Roman"/>
          <w:color w:val="313131"/>
          <w:sz w:val="24"/>
          <w:szCs w:val="24"/>
        </w:rPr>
        <w:t xml:space="preserve">3. </w:t>
      </w:r>
      <w:proofErr w:type="gramStart"/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Контроль за</w:t>
      </w:r>
      <w:proofErr w:type="gramEnd"/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исполнением данного решения возложить на </w:t>
      </w:r>
      <w:r w:rsidR="004E1F1B">
        <w:rPr>
          <w:rFonts w:ascii="Times New Roman" w:eastAsia="Times New Roman" w:hAnsi="Times New Roman" w:cs="Times New Roman"/>
          <w:color w:val="313131"/>
          <w:sz w:val="24"/>
          <w:szCs w:val="24"/>
        </w:rPr>
        <w:t>заместителя главы</w:t>
      </w:r>
      <w:r w:rsidR="00C16BA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администрации </w:t>
      </w:r>
      <w:r w:rsidR="009007C8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муниципального образования </w:t>
      </w:r>
      <w:r w:rsidR="004E1F1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Прокопьеву </w:t>
      </w:r>
      <w:r w:rsidR="00C16BA4">
        <w:rPr>
          <w:rFonts w:ascii="Times New Roman" w:eastAsia="Times New Roman" w:hAnsi="Times New Roman" w:cs="Times New Roman"/>
          <w:color w:val="313131"/>
          <w:sz w:val="24"/>
          <w:szCs w:val="24"/>
        </w:rPr>
        <w:t>М.</w:t>
      </w:r>
      <w:r w:rsidR="004E1F1B">
        <w:rPr>
          <w:rFonts w:ascii="Times New Roman" w:eastAsia="Times New Roman" w:hAnsi="Times New Roman" w:cs="Times New Roman"/>
          <w:color w:val="313131"/>
          <w:sz w:val="24"/>
          <w:szCs w:val="24"/>
        </w:rPr>
        <w:t>Н</w:t>
      </w:r>
      <w:r w:rsidR="00C16BA4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9007C8" w:rsidRPr="009007C8" w:rsidRDefault="009007C8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9007C8" w:rsidRPr="009007C8" w:rsidRDefault="00872FF5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Глава </w:t>
      </w:r>
      <w:r w:rsidR="009007C8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</w:p>
    <w:p w:rsidR="00872FF5" w:rsidRDefault="00872FF5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муниципального образования</w:t>
      </w:r>
      <w:r w:rsidR="009007C8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                                       Р.О. Леоненко</w:t>
      </w: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872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lastRenderedPageBreak/>
        <w:t>Приложение № 1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313131"/>
          <w:sz w:val="27"/>
          <w:szCs w:val="27"/>
          <w:vertAlign w:val="subscript"/>
        </w:rPr>
        <w:t xml:space="preserve">(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к решению Думы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proofErr w:type="gramEnd"/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муниципального образования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от «11» июня 2013г. № 18</w:t>
      </w:r>
    </w:p>
    <w:p w:rsidR="00C16BA4" w:rsidRPr="00C16BA4" w:rsidRDefault="00C16BA4" w:rsidP="00C16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BA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Положение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r w:rsidRPr="00C16BA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об организации учета и ведения Реестра муниципального имущества           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                  </w:t>
      </w:r>
      <w:r w:rsidRPr="00C16BA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r w:rsidRPr="00C16BA4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Старо-Акульшетского</w:t>
      </w:r>
      <w:r w:rsidRPr="00C16BA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муниципального образования</w:t>
      </w:r>
    </w:p>
    <w:p w:rsidR="00C16BA4" w:rsidRPr="00C16BA4" w:rsidRDefault="00C16BA4" w:rsidP="00C16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Общие положения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1.1.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Настоящее положение разработано в соответствии с Конституцией РФ, Гражданским Кодексом РФ, Постановлением правительства РФ от 16.07.2007т № 447 "О совершенствовании учета федерального имущества ", Уставом </w:t>
      </w:r>
      <w:r w:rsidR="00E74491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муниципального образования, Федеральным законом Российской Федерации от 06.10.2003г № 131-ФЗ «Об общих принципах организации местного самоуправления в Российской Федерации».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Настоящее Положение устанавливает общий порядок организации учета и ведения реестра муниципальной собственности </w:t>
      </w:r>
      <w:r w:rsidR="00E74491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муниципального образования, обеспечивает единый учет и своевременного оперативного отражения движения всех объектов муниципальной собственности.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Реестр формируется и ведется в целях подтверждения права собственности </w:t>
      </w:r>
      <w:r w:rsidR="00E74491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муниципального образования на объекты недвижимости и другое имущество, обеспечение единой системы учета и наиболее полного отражения </w:t>
      </w:r>
      <w:proofErr w:type="spellStart"/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пообъектного</w:t>
      </w:r>
      <w:proofErr w:type="spellEnd"/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состава имущества, обеспечения своевременного оперативного отражения изменений в составе муниципального имущества, информационно-справочного обеспечения процесса подготовки и принятия решений по вопросам, касающимся муниципального имущества.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Держателем подлинника Реестра, осуществляющим его ведение, является администрация </w:t>
      </w:r>
      <w:r w:rsidR="00E74491"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муниципального образования.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Муниципальный реестр является муниципальным информационным ресурсом и находится в муниципальной собственности.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Реестр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носителях, если не установлен иной порядок ведения Реестра.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1.2.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В настоящем Положении под Реестром понимается база данных, содержащих перечни объектов учета и данные о них.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1.3.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Объектами учета Реестра (далее "Объекты учета") являются: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объекты недвижимости, находящиеся в муниципальной собственности (жилое или нежилое помещение; здание, сооружение или объект незавершенного строительства либо иное имущество, отнесенное законом к недвижимости);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муниципальные предприятия и учреждения;    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инженерные сети, и коммуникации;    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муниципальное имущество,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учреждениями;</w:t>
      </w:r>
    </w:p>
    <w:p w:rsidR="00C16BA4" w:rsidRDefault="00C16BA4" w:rsidP="00E74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7"/>
          <w:szCs w:val="27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>иное находящееся в муниципальной собственности недвижимое и движимое имущество (объекты муниципальной казны), в том числе, сданное в пользование, аренду, залог и по иным основаниям, вновь созданного или приобретенного за счет бюджета поселения;</w:t>
      </w:r>
    </w:p>
    <w:p w:rsidR="00E33595" w:rsidRDefault="00C16BA4" w:rsidP="00E74491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1.4.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Данными об объектах учета являются сведения, характеризующие эти объекты (место нахождения, стоимость, обременения и т.п.)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Порядок учета муниципального имущества и ведения Реестра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2.1.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2.2.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Ведение базы данных муниципального имущества производится администрацией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муниципального образования, которая также осуществляет: 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программное обеспечение работ по ведению базы данных муниципального имущества;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организацию защиты информации;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предоставление сведений об объектах учета;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2.3.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Ведение базы данных Реестра означает занесение в него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 Данные об объектах учета, исключаемые из базы данных, архивируются.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2.4.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Основаниями для включения (исключения) объектов учета в Реестр являются: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законодательные акты Российской Федерации, Иркутской области;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решения Думы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муниципального образования;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решения суда;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договоры мены, дарения, купли-продажи, договоры передачи жилого помещения в собственность граждан, залога и иные гражданско-правовые сделки, влекущие отчуждение имущества из муниципальной собственности;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акты передачи имущества в муниципальную собственность;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акты на ввод объектов в эксплуатацию;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иных документов, предусмотренных действующим законодательством; При внесении сведений об объекте в муниципальный реестр впервые ему присваивается реестровый номер и указывается дата ее внесения.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Обновление данных об объектах учета производится на основании документально представленных сведений о соответствующих изменениях (балансовые отчеты предприятий (учреждений), данные инвентаризаций и другие).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2.5.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В Реестр включаются (исключаются) данные об объектах учета в соответствии с документами, указанными в п.2.4.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Обновление данных об объектах учета производится на основании документально представленных сведений о соответствующих изменениях (балансовые отчеты предприятия (учреждения), сведения органа технической инвентаризации, данные инвентаризации и другие).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2.6.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Сведения о </w:t>
      </w:r>
      <w:proofErr w:type="spellStart"/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пообъектном</w:t>
      </w:r>
      <w:proofErr w:type="spellEnd"/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составе реестра по состоянию на первое число каждого года распечатываются в журнальной форме, в соответствии с разделами реестра, прошивается и скрепляется печатью. Одновременно распечатывается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lastRenderedPageBreak/>
        <w:t>отчет об объектах, исключенных из реестра в текущем году. Журналы хранятся в администрации сельского поселения.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2.7.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Реестр муниципального имущества.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муниципального образования состоит из трех разделов:</w:t>
      </w:r>
      <w:proofErr w:type="gramStart"/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,</w:t>
      </w:r>
      <w:proofErr w:type="gramEnd"/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Раздел 1 включаются сведения о муниципальном недвижимом имуществе (Приложение № 1);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Раздел 2 включаются сведения о муниципальном движимом имуществе</w:t>
      </w:r>
      <w:r w:rsidR="00D70787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(основные средства), приобретенном администрацией Старо-Акульшетского муниципального образования, первоначальная стоимость которого составляет более 20 000 </w:t>
      </w:r>
      <w:proofErr w:type="gramStart"/>
      <w:r w:rsidR="00D70787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( </w:t>
      </w:r>
      <w:proofErr w:type="gramEnd"/>
      <w:r w:rsidR="00D70787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двадцати тысяч рублей).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(Приложение № 2);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Раздел 3 включаются сведения о муниципальных организациях</w:t>
      </w:r>
      <w:r w:rsidRPr="00E9093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Pr="009007C8">
        <w:rPr>
          <w:rFonts w:ascii="Times New Roman" w:eastAsia="Times New Roman" w:hAnsi="Times New Roman" w:cs="Times New Roman"/>
          <w:color w:val="313131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муниципального образования (Приложение № 3).</w:t>
      </w: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Порядок предоставления информации, содержащейся в Реестре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3.1.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Реестр является открытым.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3.2.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Информация об объектах учета, содержащаяся в Реестре, предоставляется любым заинтересованным лицам в соответствии с законодательством РФ и нормативно-правовыми актами органов местного самоуправления.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3.2.1.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Органам местного самоуправления, правоохранительным органам информация об объектах учета предоставляется по надлежаще оформленному запросу;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3.2.2.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Иным лицам информация об объектах учета предоставляется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</w:t>
      </w:r>
      <w:proofErr w:type="gramStart"/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-д</w:t>
      </w:r>
      <w:proofErr w:type="gramEnd"/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окументов, подтверждающих регистрацию юридического лица, и надлежаще оформленную доверенность.</w:t>
      </w:r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3.3.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Информация об объектах учета сообщается в 15-дневный срок с момента получения запроса.</w:t>
      </w:r>
      <w:proofErr w:type="gramStart"/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.</w:t>
      </w:r>
      <w:proofErr w:type="gramEnd"/>
    </w:p>
    <w:p w:rsidR="00E9093E" w:rsidRDefault="00E9093E" w:rsidP="00E90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6"/>
          <w:szCs w:val="26"/>
        </w:rPr>
        <w:t xml:space="preserve">3.3.1.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Информация об объектах учета может предоставляться в виде выписки из Реестра, содержащей полные сведения об объекте (Приложение № 5), либо только те сведения, которые запрошены заявителем, либо в виде справки об отсутствии объекта в Реестре.</w:t>
      </w: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Администрация несет ответственность за достоверность предоставляемой информации об объектах учета в соответствии с законодательством Российской Федерации.</w:t>
      </w: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E9093E" w:rsidRDefault="00E9093E" w:rsidP="00E9093E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sectPr w:rsidR="00E9093E" w:rsidSect="0008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FF5"/>
    <w:rsid w:val="00085EAC"/>
    <w:rsid w:val="0021334A"/>
    <w:rsid w:val="002914F8"/>
    <w:rsid w:val="0029254F"/>
    <w:rsid w:val="003902D2"/>
    <w:rsid w:val="004E1F1B"/>
    <w:rsid w:val="005A0C22"/>
    <w:rsid w:val="00740C1A"/>
    <w:rsid w:val="00872FF5"/>
    <w:rsid w:val="008A2E8F"/>
    <w:rsid w:val="009007C8"/>
    <w:rsid w:val="00C16BA4"/>
    <w:rsid w:val="00D33E1C"/>
    <w:rsid w:val="00D70787"/>
    <w:rsid w:val="00E33595"/>
    <w:rsid w:val="00E74491"/>
    <w:rsid w:val="00E9093E"/>
    <w:rsid w:val="00E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95"/>
  </w:style>
  <w:style w:type="paragraph" w:styleId="1">
    <w:name w:val="heading 1"/>
    <w:basedOn w:val="a"/>
    <w:next w:val="a"/>
    <w:link w:val="10"/>
    <w:qFormat/>
    <w:rsid w:val="009007C8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0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007C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7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007C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9007C8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07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9007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2F53-8CCE-42C7-AC0E-E739F462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2016-07-12T01:16:00Z</cp:lastPrinted>
  <dcterms:created xsi:type="dcterms:W3CDTF">2013-10-07T02:41:00Z</dcterms:created>
  <dcterms:modified xsi:type="dcterms:W3CDTF">2017-02-02T02:05:00Z</dcterms:modified>
</cp:coreProperties>
</file>